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50627" w14:textId="77777777" w:rsidR="006E79EC" w:rsidRPr="00156352" w:rsidRDefault="006E79EC" w:rsidP="003E4C60">
      <w:pPr>
        <w:rPr>
          <w:rFonts w:asciiTheme="majorHAnsi" w:hAnsiTheme="majorHAnsi" w:cs="Gill Sans"/>
        </w:rPr>
      </w:pPr>
    </w:p>
    <w:p w14:paraId="3E97D3C4" w14:textId="319BA036" w:rsidR="00685B6A" w:rsidRPr="00156352" w:rsidRDefault="006E79EC" w:rsidP="0031171E">
      <w:pPr>
        <w:jc w:val="center"/>
        <w:rPr>
          <w:rFonts w:asciiTheme="majorHAnsi" w:hAnsiTheme="majorHAnsi" w:cs="Gill Sans"/>
          <w:b/>
        </w:rPr>
      </w:pPr>
      <w:r w:rsidRPr="00156352">
        <w:rPr>
          <w:rFonts w:asciiTheme="majorHAnsi" w:hAnsiTheme="majorHAnsi" w:cs="Gill Sans"/>
          <w:b/>
        </w:rPr>
        <w:t>Cur</w:t>
      </w:r>
      <w:r w:rsidR="00156352">
        <w:rPr>
          <w:rFonts w:asciiTheme="majorHAnsi" w:hAnsiTheme="majorHAnsi" w:cs="Gill Sans"/>
          <w:b/>
        </w:rPr>
        <w:t>s</w:t>
      </w:r>
      <w:r w:rsidRPr="00156352">
        <w:rPr>
          <w:rFonts w:asciiTheme="majorHAnsi" w:hAnsiTheme="majorHAnsi" w:cs="Gill Sans"/>
          <w:b/>
        </w:rPr>
        <w:t>us</w:t>
      </w:r>
      <w:r w:rsidR="00685B6A" w:rsidRPr="00156352">
        <w:rPr>
          <w:rFonts w:asciiTheme="majorHAnsi" w:hAnsiTheme="majorHAnsi" w:cs="Gill Sans"/>
          <w:b/>
        </w:rPr>
        <w:t xml:space="preserve"> Theraplay &amp; MIM training </w:t>
      </w:r>
      <w:r w:rsidRPr="00156352">
        <w:rPr>
          <w:rFonts w:asciiTheme="majorHAnsi" w:hAnsiTheme="majorHAnsi" w:cs="Gill Sans"/>
          <w:b/>
        </w:rPr>
        <w:t>LEVEL 2</w:t>
      </w:r>
    </w:p>
    <w:p w14:paraId="1707B49A" w14:textId="572C518B" w:rsidR="0031171E" w:rsidRPr="003E4C60" w:rsidRDefault="006E79EC" w:rsidP="003E4C60">
      <w:pPr>
        <w:jc w:val="center"/>
        <w:rPr>
          <w:rFonts w:asciiTheme="majorHAnsi" w:hAnsiTheme="majorHAnsi" w:cs="Gill Sans"/>
          <w:b/>
        </w:rPr>
      </w:pPr>
      <w:r w:rsidRPr="00156352">
        <w:rPr>
          <w:rFonts w:asciiTheme="majorHAnsi" w:hAnsiTheme="majorHAnsi" w:cs="Gill Sans"/>
          <w:b/>
        </w:rPr>
        <w:t>Programma &amp; Literatuur</w:t>
      </w:r>
    </w:p>
    <w:p w14:paraId="1DA82FEB" w14:textId="77777777" w:rsidR="0031171E" w:rsidRPr="00156352" w:rsidRDefault="0031171E" w:rsidP="00685B6A">
      <w:pPr>
        <w:rPr>
          <w:rFonts w:asciiTheme="majorHAnsi" w:hAnsiTheme="majorHAnsi" w:cs="Gill Sans"/>
        </w:rPr>
      </w:pPr>
    </w:p>
    <w:p w14:paraId="689BBA5C" w14:textId="77777777" w:rsidR="006E79EC" w:rsidRPr="00156352" w:rsidRDefault="006E79EC" w:rsidP="00685B6A">
      <w:pPr>
        <w:rPr>
          <w:rFonts w:asciiTheme="majorHAnsi" w:hAnsiTheme="majorHAnsi" w:cs="Gill Sans"/>
        </w:rPr>
      </w:pPr>
    </w:p>
    <w:p w14:paraId="3949479E" w14:textId="443DD2AB" w:rsidR="006E79EC" w:rsidRDefault="006E79EC" w:rsidP="00685B6A">
      <w:pPr>
        <w:rPr>
          <w:rFonts w:asciiTheme="majorHAnsi" w:hAnsiTheme="majorHAnsi" w:cs="Gill Sans"/>
        </w:rPr>
      </w:pPr>
      <w:r w:rsidRPr="00156352">
        <w:rPr>
          <w:rFonts w:asciiTheme="majorHAnsi" w:hAnsiTheme="majorHAnsi" w:cs="Gill Sans"/>
        </w:rPr>
        <w:t>Docenten</w:t>
      </w:r>
      <w:r w:rsidRPr="00156352">
        <w:rPr>
          <w:rFonts w:asciiTheme="majorHAnsi" w:hAnsiTheme="majorHAnsi" w:cs="Gill Sans"/>
        </w:rPr>
        <w:tab/>
        <w:t>:</w:t>
      </w:r>
      <w:r w:rsidR="00C32E5F">
        <w:rPr>
          <w:rFonts w:asciiTheme="majorHAnsi" w:hAnsiTheme="majorHAnsi" w:cs="Gill Sans"/>
        </w:rPr>
        <w:t xml:space="preserve"> </w:t>
      </w:r>
      <w:r w:rsidRPr="00156352">
        <w:rPr>
          <w:rFonts w:asciiTheme="majorHAnsi" w:hAnsiTheme="majorHAnsi" w:cs="Gill Sans"/>
        </w:rPr>
        <w:t>Mw.</w:t>
      </w:r>
      <w:r w:rsidR="00C32E5F">
        <w:rPr>
          <w:rFonts w:asciiTheme="majorHAnsi" w:hAnsiTheme="majorHAnsi" w:cs="Gill Sans"/>
        </w:rPr>
        <w:t xml:space="preserve"> </w:t>
      </w:r>
      <w:proofErr w:type="spellStart"/>
      <w:r w:rsidR="00C32E5F">
        <w:rPr>
          <w:rFonts w:asciiTheme="majorHAnsi" w:hAnsiTheme="majorHAnsi" w:cs="Gill Sans"/>
        </w:rPr>
        <w:t>Saaro</w:t>
      </w:r>
      <w:proofErr w:type="spellEnd"/>
      <w:r w:rsidR="00C32E5F">
        <w:rPr>
          <w:rFonts w:asciiTheme="majorHAnsi" w:hAnsiTheme="majorHAnsi" w:cs="Gill Sans"/>
        </w:rPr>
        <w:t xml:space="preserve"> </w:t>
      </w:r>
      <w:proofErr w:type="spellStart"/>
      <w:r w:rsidR="00C32E5F">
        <w:rPr>
          <w:rFonts w:asciiTheme="majorHAnsi" w:hAnsiTheme="majorHAnsi" w:cs="Gill Sans"/>
        </w:rPr>
        <w:t>Salo</w:t>
      </w:r>
      <w:proofErr w:type="spellEnd"/>
      <w:r w:rsidR="00C32E5F">
        <w:rPr>
          <w:rFonts w:asciiTheme="majorHAnsi" w:hAnsiTheme="majorHAnsi" w:cs="Gill Sans"/>
        </w:rPr>
        <w:t>, psychotherapeut, klinisch psycholoog, Theraplay Trainer</w:t>
      </w:r>
    </w:p>
    <w:p w14:paraId="03E273A7" w14:textId="772B882A" w:rsidR="00C32E5F" w:rsidRPr="00156352" w:rsidRDefault="00C32E5F" w:rsidP="00685B6A">
      <w:pPr>
        <w:rPr>
          <w:rFonts w:asciiTheme="majorHAnsi" w:hAnsiTheme="majorHAnsi" w:cs="Gill Sans"/>
        </w:rPr>
      </w:pPr>
      <w:r>
        <w:rPr>
          <w:rFonts w:asciiTheme="majorHAnsi" w:hAnsiTheme="majorHAnsi" w:cs="Gill Sans"/>
        </w:rPr>
        <w:tab/>
      </w:r>
      <w:r>
        <w:rPr>
          <w:rFonts w:asciiTheme="majorHAnsi" w:hAnsiTheme="majorHAnsi" w:cs="Gill Sans"/>
        </w:rPr>
        <w:tab/>
        <w:t xml:space="preserve">  Mw. Bettie Sleeuw, drs., psycholoog NIP, Theraplay Trainer</w:t>
      </w:r>
    </w:p>
    <w:p w14:paraId="67E22823" w14:textId="5046A688" w:rsidR="006E79EC" w:rsidRPr="00156352" w:rsidRDefault="006E79EC" w:rsidP="00685B6A">
      <w:pPr>
        <w:rPr>
          <w:rFonts w:asciiTheme="majorHAnsi" w:hAnsiTheme="majorHAnsi" w:cs="Gill Sans"/>
        </w:rPr>
      </w:pPr>
      <w:r w:rsidRPr="00156352">
        <w:rPr>
          <w:rFonts w:asciiTheme="majorHAnsi" w:hAnsiTheme="majorHAnsi" w:cs="Gill Sans"/>
        </w:rPr>
        <w:t>Data</w:t>
      </w:r>
      <w:r w:rsidRPr="00156352">
        <w:rPr>
          <w:rFonts w:asciiTheme="majorHAnsi" w:hAnsiTheme="majorHAnsi" w:cs="Gill Sans"/>
        </w:rPr>
        <w:tab/>
      </w:r>
      <w:r w:rsidRPr="00156352">
        <w:rPr>
          <w:rFonts w:asciiTheme="majorHAnsi" w:hAnsiTheme="majorHAnsi" w:cs="Gill Sans"/>
        </w:rPr>
        <w:tab/>
        <w:t>:</w:t>
      </w:r>
      <w:r w:rsidR="00C32E5F">
        <w:rPr>
          <w:rFonts w:asciiTheme="majorHAnsi" w:hAnsiTheme="majorHAnsi" w:cs="Gill Sans"/>
        </w:rPr>
        <w:t xml:space="preserve"> 21, 22 en 23 september 2015</w:t>
      </w:r>
    </w:p>
    <w:p w14:paraId="42F7A7E6" w14:textId="5EDE455B" w:rsidR="00156352" w:rsidRDefault="00C32E5F" w:rsidP="00685B6A">
      <w:pPr>
        <w:rPr>
          <w:rFonts w:asciiTheme="majorHAnsi" w:hAnsiTheme="majorHAnsi" w:cs="Gill Sans"/>
        </w:rPr>
      </w:pPr>
      <w:r>
        <w:rPr>
          <w:rFonts w:asciiTheme="majorHAnsi" w:hAnsiTheme="majorHAnsi" w:cs="Gill Sans"/>
        </w:rPr>
        <w:t>Tijd</w:t>
      </w:r>
      <w:r>
        <w:rPr>
          <w:rFonts w:asciiTheme="majorHAnsi" w:hAnsiTheme="majorHAnsi" w:cs="Gill Sans"/>
        </w:rPr>
        <w:tab/>
      </w:r>
      <w:r>
        <w:rPr>
          <w:rFonts w:asciiTheme="majorHAnsi" w:hAnsiTheme="majorHAnsi" w:cs="Gill Sans"/>
        </w:rPr>
        <w:tab/>
        <w:t>: 9.00 – 17.0</w:t>
      </w:r>
      <w:r w:rsidR="00156352" w:rsidRPr="00156352">
        <w:rPr>
          <w:rFonts w:asciiTheme="majorHAnsi" w:hAnsiTheme="majorHAnsi" w:cs="Gill Sans"/>
        </w:rPr>
        <w:t>0 uur</w:t>
      </w:r>
    </w:p>
    <w:p w14:paraId="159D60BA" w14:textId="48F42F2D" w:rsidR="003E4C60" w:rsidRDefault="003E4C60" w:rsidP="00685B6A">
      <w:pPr>
        <w:rPr>
          <w:rFonts w:asciiTheme="majorHAnsi" w:hAnsiTheme="majorHAnsi" w:cs="Gill Sans"/>
        </w:rPr>
      </w:pPr>
      <w:proofErr w:type="spellStart"/>
      <w:r>
        <w:rPr>
          <w:rFonts w:asciiTheme="majorHAnsi" w:hAnsiTheme="majorHAnsi" w:cs="Gill Sans"/>
        </w:rPr>
        <w:t>Lokatie</w:t>
      </w:r>
      <w:proofErr w:type="spellEnd"/>
      <w:r>
        <w:rPr>
          <w:rFonts w:asciiTheme="majorHAnsi" w:hAnsiTheme="majorHAnsi" w:cs="Gill Sans"/>
        </w:rPr>
        <w:tab/>
      </w:r>
      <w:r>
        <w:rPr>
          <w:rFonts w:asciiTheme="majorHAnsi" w:hAnsiTheme="majorHAnsi" w:cs="Gill Sans"/>
        </w:rPr>
        <w:tab/>
        <w:t>: Theraplay® in Nederland, Reggelaan 107, 8033 AZ Zwolle</w:t>
      </w:r>
    </w:p>
    <w:p w14:paraId="51947FB5" w14:textId="272BA590" w:rsidR="003E4C60" w:rsidRDefault="003E4C60" w:rsidP="00685B6A">
      <w:pPr>
        <w:rPr>
          <w:rFonts w:asciiTheme="majorHAnsi" w:hAnsiTheme="majorHAnsi" w:cs="Gill Sans"/>
        </w:rPr>
      </w:pPr>
      <w:r>
        <w:rPr>
          <w:rFonts w:asciiTheme="majorHAnsi" w:hAnsiTheme="majorHAnsi" w:cs="Gill Sans"/>
        </w:rPr>
        <w:t>Meer info</w:t>
      </w:r>
      <w:r>
        <w:rPr>
          <w:rFonts w:asciiTheme="majorHAnsi" w:hAnsiTheme="majorHAnsi" w:cs="Gill Sans"/>
        </w:rPr>
        <w:tab/>
        <w:t xml:space="preserve">: </w:t>
      </w:r>
      <w:hyperlink r:id="rId6" w:history="1">
        <w:r w:rsidRPr="00385C7D">
          <w:rPr>
            <w:rStyle w:val="Hyperlink"/>
            <w:rFonts w:asciiTheme="majorHAnsi" w:hAnsiTheme="majorHAnsi" w:cs="Gill Sans"/>
          </w:rPr>
          <w:t>www.theraplay.nl</w:t>
        </w:r>
      </w:hyperlink>
      <w:r>
        <w:rPr>
          <w:rFonts w:asciiTheme="majorHAnsi" w:hAnsiTheme="majorHAnsi" w:cs="Gill Sans"/>
        </w:rPr>
        <w:t xml:space="preserve">   mail:   </w:t>
      </w:r>
      <w:hyperlink r:id="rId7" w:history="1">
        <w:r w:rsidRPr="00385C7D">
          <w:rPr>
            <w:rStyle w:val="Hyperlink"/>
            <w:rFonts w:asciiTheme="majorHAnsi" w:hAnsiTheme="majorHAnsi" w:cs="Gill Sans"/>
          </w:rPr>
          <w:t>info@theraplay.nl</w:t>
        </w:r>
      </w:hyperlink>
    </w:p>
    <w:p w14:paraId="52B0AC2F" w14:textId="507B3FE8" w:rsidR="003E4C60" w:rsidRPr="00156352" w:rsidRDefault="003E4C60" w:rsidP="00685B6A">
      <w:pPr>
        <w:rPr>
          <w:rFonts w:asciiTheme="majorHAnsi" w:hAnsiTheme="majorHAnsi" w:cs="Gill Sans"/>
        </w:rPr>
      </w:pPr>
      <w:r>
        <w:rPr>
          <w:rFonts w:asciiTheme="majorHAnsi" w:hAnsiTheme="majorHAnsi" w:cs="Gill Sans"/>
        </w:rPr>
        <w:t>Kosten</w:t>
      </w:r>
      <w:r>
        <w:rPr>
          <w:rFonts w:asciiTheme="majorHAnsi" w:hAnsiTheme="majorHAnsi" w:cs="Gill Sans"/>
        </w:rPr>
        <w:tab/>
      </w:r>
      <w:r>
        <w:rPr>
          <w:rFonts w:asciiTheme="majorHAnsi" w:hAnsiTheme="majorHAnsi" w:cs="Gill Sans"/>
        </w:rPr>
        <w:tab/>
        <w:t>: € 850,- incl. reader en lunch</w:t>
      </w:r>
    </w:p>
    <w:p w14:paraId="467A1F8C" w14:textId="77777777" w:rsidR="0031171E" w:rsidRDefault="0031171E" w:rsidP="00685B6A">
      <w:pPr>
        <w:rPr>
          <w:rFonts w:asciiTheme="majorHAnsi" w:hAnsiTheme="majorHAnsi" w:cs="Gill Sans"/>
          <w:b/>
        </w:rPr>
      </w:pPr>
    </w:p>
    <w:p w14:paraId="4B4D5D54" w14:textId="11842D95" w:rsidR="006E79EC" w:rsidRPr="00C32E5F" w:rsidRDefault="00156352" w:rsidP="0031171E">
      <w:pPr>
        <w:jc w:val="center"/>
        <w:rPr>
          <w:rFonts w:asciiTheme="majorHAnsi" w:hAnsiTheme="majorHAnsi" w:cs="Gill Sans"/>
          <w:b/>
          <w:sz w:val="28"/>
          <w:szCs w:val="28"/>
          <w:u w:val="single"/>
        </w:rPr>
      </w:pPr>
      <w:r w:rsidRPr="00C32E5F">
        <w:rPr>
          <w:rFonts w:asciiTheme="majorHAnsi" w:hAnsiTheme="majorHAnsi" w:cs="Gill Sans"/>
          <w:b/>
          <w:sz w:val="28"/>
          <w:szCs w:val="28"/>
          <w:u w:val="single"/>
        </w:rPr>
        <w:t>Algemene introductie van de cursus</w:t>
      </w:r>
    </w:p>
    <w:p w14:paraId="4354DCE0" w14:textId="77777777" w:rsidR="006E79EC" w:rsidRPr="00156352" w:rsidRDefault="006E79EC" w:rsidP="00685B6A">
      <w:pPr>
        <w:rPr>
          <w:rFonts w:asciiTheme="majorHAnsi" w:hAnsiTheme="majorHAnsi" w:cs="Gill Sans"/>
        </w:rPr>
      </w:pPr>
    </w:p>
    <w:p w14:paraId="29AA5FFB" w14:textId="56190A49" w:rsidR="006E79EC" w:rsidRPr="0031171E" w:rsidRDefault="0031171E" w:rsidP="00685B6A">
      <w:pPr>
        <w:rPr>
          <w:rFonts w:asciiTheme="majorHAnsi" w:hAnsiTheme="majorHAnsi" w:cs="Gill Sans"/>
          <w:b/>
        </w:rPr>
      </w:pPr>
      <w:r w:rsidRPr="0031171E">
        <w:rPr>
          <w:rFonts w:asciiTheme="majorHAnsi" w:hAnsiTheme="majorHAnsi" w:cs="Gill Sans"/>
          <w:b/>
        </w:rPr>
        <w:t>Inleiding</w:t>
      </w:r>
    </w:p>
    <w:p w14:paraId="32D98F66" w14:textId="748FBF39" w:rsidR="006E79EC" w:rsidRDefault="0077694D" w:rsidP="00685B6A">
      <w:pPr>
        <w:rPr>
          <w:rFonts w:asciiTheme="majorHAnsi" w:hAnsiTheme="majorHAnsi" w:cs="Gill Sans"/>
        </w:rPr>
      </w:pPr>
      <w:r>
        <w:rPr>
          <w:rFonts w:asciiTheme="majorHAnsi" w:hAnsiTheme="majorHAnsi" w:cs="Gill Sans"/>
        </w:rPr>
        <w:t>In de relatie tussen kinderen en ouders kunnen door allerlei omstandigheden problemen ontstaan.  Bij kinderen kunnen hierdoor hechtingsproblemen ontstaan. Theraplay biedt een mogelijkheid om de band tussen ouder en kind te herstellen en de hechtingsproblemen te behandelen.</w:t>
      </w:r>
    </w:p>
    <w:p w14:paraId="1D7C106F" w14:textId="77777777" w:rsidR="0077694D" w:rsidRPr="00156352" w:rsidRDefault="0077694D" w:rsidP="00685B6A">
      <w:pPr>
        <w:rPr>
          <w:rFonts w:asciiTheme="majorHAnsi" w:hAnsiTheme="majorHAnsi" w:cs="Gill Sans"/>
        </w:rPr>
      </w:pPr>
    </w:p>
    <w:p w14:paraId="7E0AF394" w14:textId="19AC76DA" w:rsidR="00FE0EDC" w:rsidRPr="009A1015" w:rsidRDefault="0031171E" w:rsidP="00685B6A">
      <w:pPr>
        <w:rPr>
          <w:rFonts w:asciiTheme="majorHAnsi" w:hAnsiTheme="majorHAnsi" w:cs="Gill Sans"/>
          <w:b/>
        </w:rPr>
      </w:pPr>
      <w:r w:rsidRPr="009A1015">
        <w:rPr>
          <w:rFonts w:asciiTheme="majorHAnsi" w:hAnsiTheme="majorHAnsi" w:cs="Gill Sans"/>
          <w:b/>
        </w:rPr>
        <w:t>Doelgroep</w:t>
      </w:r>
    </w:p>
    <w:p w14:paraId="0E329480" w14:textId="58AB89DB" w:rsidR="00EC7488" w:rsidRPr="00EC7488" w:rsidRDefault="004E5418" w:rsidP="00685B6A">
      <w:pPr>
        <w:rPr>
          <w:rFonts w:asciiTheme="majorHAnsi" w:hAnsiTheme="majorHAnsi" w:cs="Gill Sans"/>
        </w:rPr>
      </w:pPr>
      <w:r w:rsidRPr="009A1015">
        <w:rPr>
          <w:rFonts w:asciiTheme="majorHAnsi" w:hAnsiTheme="majorHAnsi" w:cs="Gill Sans"/>
        </w:rPr>
        <w:t xml:space="preserve">Orthopedagogen, (GZ, klinisch en eerstelijns) psychologen, psychotherapeuten, </w:t>
      </w:r>
      <w:r w:rsidR="009A1015" w:rsidRPr="009A1015">
        <w:rPr>
          <w:rFonts w:asciiTheme="majorHAnsi" w:hAnsiTheme="majorHAnsi" w:cs="Gill Sans"/>
        </w:rPr>
        <w:t>hbo opgeleiden die</w:t>
      </w:r>
      <w:r w:rsidR="009A1015">
        <w:rPr>
          <w:rFonts w:asciiTheme="majorHAnsi" w:hAnsiTheme="majorHAnsi" w:cs="Gill Sans"/>
        </w:rPr>
        <w:t xml:space="preserve"> </w:t>
      </w:r>
      <w:r w:rsidR="009A1015" w:rsidRPr="009A1015">
        <w:rPr>
          <w:rFonts w:asciiTheme="majorHAnsi" w:eastAsiaTheme="minorEastAsia" w:hAnsiTheme="majorHAnsi" w:cs="Tahoma"/>
          <w:color w:val="auto"/>
          <w:lang w:eastAsia="ja-JP"/>
        </w:rPr>
        <w:t xml:space="preserve">kinderen met problemen in de contact name </w:t>
      </w:r>
      <w:r w:rsidR="009A1015">
        <w:rPr>
          <w:rFonts w:asciiTheme="majorHAnsi" w:eastAsiaTheme="minorEastAsia" w:hAnsiTheme="majorHAnsi" w:cs="Tahoma"/>
          <w:color w:val="auto"/>
          <w:lang w:eastAsia="ja-JP"/>
        </w:rPr>
        <w:t xml:space="preserve"> begeleiden</w:t>
      </w:r>
      <w:r w:rsidR="00D2579D">
        <w:rPr>
          <w:rFonts w:asciiTheme="majorHAnsi" w:eastAsiaTheme="minorEastAsia" w:hAnsiTheme="majorHAnsi" w:cs="Tahoma"/>
          <w:color w:val="auto"/>
          <w:lang w:eastAsia="ja-JP"/>
        </w:rPr>
        <w:t xml:space="preserve"> </w:t>
      </w:r>
      <w:r w:rsidR="009A1015" w:rsidRPr="009A1015">
        <w:rPr>
          <w:rFonts w:asciiTheme="majorHAnsi" w:eastAsiaTheme="minorEastAsia" w:hAnsiTheme="majorHAnsi" w:cs="Tahoma"/>
          <w:color w:val="auto"/>
          <w:lang w:eastAsia="ja-JP"/>
        </w:rPr>
        <w:t>(</w:t>
      </w:r>
      <w:r w:rsidR="00D2579D">
        <w:rPr>
          <w:rFonts w:asciiTheme="majorHAnsi" w:eastAsiaTheme="minorEastAsia" w:hAnsiTheme="majorHAnsi" w:cs="Tahoma"/>
          <w:color w:val="auto"/>
          <w:lang w:eastAsia="ja-JP"/>
        </w:rPr>
        <w:t xml:space="preserve">b.v. </w:t>
      </w:r>
      <w:r w:rsidR="009A1015" w:rsidRPr="009A1015">
        <w:rPr>
          <w:rFonts w:asciiTheme="majorHAnsi" w:eastAsiaTheme="minorEastAsia" w:hAnsiTheme="majorHAnsi" w:cs="Tahoma"/>
          <w:color w:val="auto"/>
          <w:lang w:eastAsia="ja-JP"/>
        </w:rPr>
        <w:t>groepswerkers, therapeuten, spelbegeleiders) in de jeugd-ggz, jeugdhulpverlening en het speciaal onderwijs (hbo-niveau) en ouderbegeleiders die te maken hebben met ouders van kinderen met contactproblemen. De spelinterventie is met name bruikbaar binnen de pleeg- en adoptiezorg.</w:t>
      </w:r>
    </w:p>
    <w:p w14:paraId="6C4940E0" w14:textId="77777777" w:rsidR="0031171E" w:rsidRDefault="0031171E" w:rsidP="00685B6A">
      <w:pPr>
        <w:rPr>
          <w:rFonts w:asciiTheme="majorHAnsi" w:hAnsiTheme="majorHAnsi" w:cs="Gill Sans"/>
        </w:rPr>
      </w:pPr>
    </w:p>
    <w:p w14:paraId="514AB002" w14:textId="085844FE" w:rsidR="0031171E" w:rsidRDefault="0031171E" w:rsidP="00685B6A">
      <w:pPr>
        <w:rPr>
          <w:rFonts w:asciiTheme="majorHAnsi" w:hAnsiTheme="majorHAnsi" w:cs="Gill Sans"/>
          <w:b/>
        </w:rPr>
      </w:pPr>
      <w:r w:rsidRPr="0031171E">
        <w:rPr>
          <w:rFonts w:asciiTheme="majorHAnsi" w:hAnsiTheme="majorHAnsi" w:cs="Gill Sans"/>
          <w:b/>
        </w:rPr>
        <w:t>Doel</w:t>
      </w:r>
    </w:p>
    <w:p w14:paraId="28080E2A" w14:textId="45D9B467" w:rsidR="009A1015" w:rsidRDefault="00C32E5F" w:rsidP="00685B6A">
      <w:pPr>
        <w:rPr>
          <w:rFonts w:asciiTheme="majorHAnsi" w:hAnsiTheme="majorHAnsi" w:cs="Gill Sans"/>
        </w:rPr>
      </w:pPr>
      <w:r>
        <w:rPr>
          <w:rFonts w:asciiTheme="majorHAnsi" w:hAnsiTheme="majorHAnsi" w:cs="Gill Sans"/>
        </w:rPr>
        <w:t>De training is bedoeld als verdiepingstraining voor deelnemers van de basistraining, Level 1 Theraplay®&amp; MIM.  Tevens is deze training een verplicht onderdeel van de certificering tot Level 2 Theraplay® Practitioner en Theraplay Therapeut, certificaten die door The Theraplay Institu</w:t>
      </w:r>
      <w:r w:rsidR="009A1015">
        <w:rPr>
          <w:rFonts w:asciiTheme="majorHAnsi" w:hAnsiTheme="majorHAnsi" w:cs="Gill Sans"/>
        </w:rPr>
        <w:t>t</w:t>
      </w:r>
      <w:r>
        <w:rPr>
          <w:rFonts w:asciiTheme="majorHAnsi" w:hAnsiTheme="majorHAnsi" w:cs="Gill Sans"/>
        </w:rPr>
        <w:t>e</w:t>
      </w:r>
      <w:r w:rsidR="009A1015">
        <w:rPr>
          <w:rFonts w:asciiTheme="majorHAnsi" w:hAnsiTheme="majorHAnsi" w:cs="Gill Sans"/>
        </w:rPr>
        <w:t xml:space="preserve"> in Chicago </w:t>
      </w:r>
      <w:r>
        <w:rPr>
          <w:rFonts w:asciiTheme="majorHAnsi" w:hAnsiTheme="majorHAnsi" w:cs="Gill Sans"/>
        </w:rPr>
        <w:t xml:space="preserve">worden afgegeven. </w:t>
      </w:r>
    </w:p>
    <w:p w14:paraId="58142691" w14:textId="77777777" w:rsidR="009A1015" w:rsidRDefault="009A1015" w:rsidP="00685B6A">
      <w:pPr>
        <w:rPr>
          <w:rFonts w:asciiTheme="majorHAnsi" w:hAnsiTheme="majorHAnsi" w:cs="Gill Sans"/>
        </w:rPr>
      </w:pPr>
    </w:p>
    <w:p w14:paraId="3615028B" w14:textId="78C315C8" w:rsidR="0031171E" w:rsidRPr="0031171E" w:rsidRDefault="0031171E" w:rsidP="00685B6A">
      <w:pPr>
        <w:rPr>
          <w:rFonts w:asciiTheme="majorHAnsi" w:hAnsiTheme="majorHAnsi" w:cs="Gill Sans"/>
          <w:b/>
        </w:rPr>
      </w:pPr>
      <w:r w:rsidRPr="0031171E">
        <w:rPr>
          <w:rFonts w:asciiTheme="majorHAnsi" w:hAnsiTheme="majorHAnsi" w:cs="Gill Sans"/>
          <w:b/>
        </w:rPr>
        <w:t>Kennis niveau</w:t>
      </w:r>
    </w:p>
    <w:p w14:paraId="3D5B75CD" w14:textId="4BEAAD68" w:rsidR="0031171E" w:rsidRDefault="0031171E" w:rsidP="00685B6A">
      <w:pPr>
        <w:rPr>
          <w:rFonts w:asciiTheme="majorHAnsi" w:hAnsiTheme="majorHAnsi" w:cs="Gill Sans"/>
        </w:rPr>
      </w:pPr>
      <w:r>
        <w:rPr>
          <w:rFonts w:asciiTheme="majorHAnsi" w:hAnsiTheme="majorHAnsi" w:cs="Gill Sans"/>
        </w:rPr>
        <w:t>Academisch/post HBO</w:t>
      </w:r>
      <w:r w:rsidR="00C32E5F">
        <w:rPr>
          <w:rFonts w:asciiTheme="majorHAnsi" w:hAnsiTheme="majorHAnsi" w:cs="Gill Sans"/>
        </w:rPr>
        <w:t xml:space="preserve"> </w:t>
      </w:r>
    </w:p>
    <w:p w14:paraId="6BCC6C4D" w14:textId="77777777" w:rsidR="0031171E" w:rsidRDefault="0031171E" w:rsidP="00685B6A">
      <w:pPr>
        <w:rPr>
          <w:rFonts w:asciiTheme="majorHAnsi" w:hAnsiTheme="majorHAnsi" w:cs="Gill Sans"/>
        </w:rPr>
      </w:pPr>
    </w:p>
    <w:p w14:paraId="1C63BD69" w14:textId="5C046D27" w:rsidR="0031171E" w:rsidRPr="0031171E" w:rsidRDefault="0031171E" w:rsidP="00685B6A">
      <w:pPr>
        <w:rPr>
          <w:rFonts w:asciiTheme="majorHAnsi" w:hAnsiTheme="majorHAnsi" w:cs="Gill Sans"/>
          <w:b/>
        </w:rPr>
      </w:pPr>
      <w:r w:rsidRPr="0031171E">
        <w:rPr>
          <w:rFonts w:asciiTheme="majorHAnsi" w:hAnsiTheme="majorHAnsi" w:cs="Gill Sans"/>
          <w:b/>
        </w:rPr>
        <w:t>Inhoud</w:t>
      </w:r>
    </w:p>
    <w:p w14:paraId="14D5D0C3" w14:textId="128358EC" w:rsidR="006F2537" w:rsidRDefault="00D2579D" w:rsidP="00685B6A">
      <w:pPr>
        <w:rPr>
          <w:rFonts w:asciiTheme="majorHAnsi" w:hAnsiTheme="majorHAnsi" w:cs="Gill Sans"/>
        </w:rPr>
      </w:pPr>
      <w:r>
        <w:rPr>
          <w:rFonts w:asciiTheme="majorHAnsi" w:hAnsiTheme="majorHAnsi" w:cs="Gill Sans"/>
        </w:rPr>
        <w:t>De c</w:t>
      </w:r>
      <w:r w:rsidR="00C32E5F">
        <w:rPr>
          <w:rFonts w:asciiTheme="majorHAnsi" w:hAnsiTheme="majorHAnsi" w:cs="Gill Sans"/>
        </w:rPr>
        <w:t>ursus is een verdieping van de L</w:t>
      </w:r>
      <w:r>
        <w:rPr>
          <w:rFonts w:asciiTheme="majorHAnsi" w:hAnsiTheme="majorHAnsi" w:cs="Gill Sans"/>
        </w:rPr>
        <w:t>evel 1</w:t>
      </w:r>
      <w:r w:rsidR="00C32E5F">
        <w:rPr>
          <w:rFonts w:asciiTheme="majorHAnsi" w:hAnsiTheme="majorHAnsi" w:cs="Gill Sans"/>
        </w:rPr>
        <w:t xml:space="preserve"> training</w:t>
      </w:r>
      <w:r>
        <w:rPr>
          <w:rFonts w:asciiTheme="majorHAnsi" w:hAnsiTheme="majorHAnsi" w:cs="Gill Sans"/>
        </w:rPr>
        <w:t>. Specifieke onderwerpen die aan de orde komen zijn:</w:t>
      </w:r>
    </w:p>
    <w:p w14:paraId="07E7D320" w14:textId="3E373379" w:rsidR="00D2579D" w:rsidRPr="00D2579D" w:rsidRDefault="00D2579D" w:rsidP="00D2579D">
      <w:pPr>
        <w:pStyle w:val="Lijstalinea"/>
        <w:numPr>
          <w:ilvl w:val="0"/>
          <w:numId w:val="9"/>
        </w:numPr>
        <w:rPr>
          <w:rFonts w:asciiTheme="majorHAnsi" w:hAnsiTheme="majorHAnsi" w:cs="Gill Sans"/>
        </w:rPr>
      </w:pPr>
      <w:r w:rsidRPr="00D2579D">
        <w:rPr>
          <w:rFonts w:asciiTheme="majorHAnsi" w:hAnsiTheme="majorHAnsi" w:cs="Gill Sans"/>
        </w:rPr>
        <w:t>MIM analyse</w:t>
      </w:r>
    </w:p>
    <w:p w14:paraId="006C762F" w14:textId="53F71400" w:rsidR="006F2537" w:rsidRPr="006F2537" w:rsidRDefault="00D2579D" w:rsidP="006F2537">
      <w:pPr>
        <w:pStyle w:val="Lijstalinea"/>
        <w:numPr>
          <w:ilvl w:val="0"/>
          <w:numId w:val="9"/>
        </w:numPr>
        <w:rPr>
          <w:rFonts w:asciiTheme="majorHAnsi" w:hAnsiTheme="majorHAnsi" w:cs="Gill Sans"/>
        </w:rPr>
      </w:pPr>
      <w:r>
        <w:rPr>
          <w:rFonts w:asciiTheme="majorHAnsi" w:hAnsiTheme="majorHAnsi" w:cs="Gill Sans"/>
        </w:rPr>
        <w:t>Werken met ouders</w:t>
      </w:r>
    </w:p>
    <w:p w14:paraId="5226D031" w14:textId="4ACD0B1A" w:rsidR="00D2579D" w:rsidRPr="00D2579D" w:rsidRDefault="00D2579D" w:rsidP="00D2579D">
      <w:pPr>
        <w:pStyle w:val="Lijstalinea"/>
        <w:numPr>
          <w:ilvl w:val="0"/>
          <w:numId w:val="9"/>
        </w:numPr>
        <w:rPr>
          <w:rFonts w:asciiTheme="majorHAnsi" w:hAnsiTheme="majorHAnsi" w:cs="Gill Sans"/>
        </w:rPr>
      </w:pPr>
      <w:r>
        <w:rPr>
          <w:rFonts w:asciiTheme="majorHAnsi" w:hAnsiTheme="majorHAnsi" w:cs="Gill Sans"/>
        </w:rPr>
        <w:t>Kinderen met complexe trauma</w:t>
      </w:r>
    </w:p>
    <w:p w14:paraId="1FE4B9BE" w14:textId="77777777" w:rsidR="0031171E" w:rsidRDefault="0031171E" w:rsidP="00685B6A">
      <w:pPr>
        <w:rPr>
          <w:rFonts w:asciiTheme="majorHAnsi" w:hAnsiTheme="majorHAnsi" w:cs="Gill Sans"/>
        </w:rPr>
      </w:pPr>
    </w:p>
    <w:p w14:paraId="7E8CFA0F" w14:textId="612347A7" w:rsidR="00EC7488" w:rsidRDefault="0031171E" w:rsidP="00685B6A">
      <w:pPr>
        <w:rPr>
          <w:rFonts w:asciiTheme="majorHAnsi" w:hAnsiTheme="majorHAnsi" w:cs="Gill Sans"/>
        </w:rPr>
      </w:pPr>
      <w:r>
        <w:rPr>
          <w:rFonts w:asciiTheme="majorHAnsi" w:hAnsiTheme="majorHAnsi" w:cs="Gill Sans"/>
        </w:rPr>
        <w:t xml:space="preserve">De </w:t>
      </w:r>
      <w:r w:rsidR="004E5418">
        <w:rPr>
          <w:rFonts w:asciiTheme="majorHAnsi" w:hAnsiTheme="majorHAnsi" w:cs="Gill Sans"/>
        </w:rPr>
        <w:t>cursus</w:t>
      </w:r>
      <w:r w:rsidR="00C32E5F">
        <w:rPr>
          <w:rFonts w:asciiTheme="majorHAnsi" w:hAnsiTheme="majorHAnsi" w:cs="Gill Sans"/>
        </w:rPr>
        <w:t xml:space="preserve"> is onderverdeeld in </w:t>
      </w:r>
      <w:r>
        <w:rPr>
          <w:rFonts w:asciiTheme="majorHAnsi" w:hAnsiTheme="majorHAnsi" w:cs="Gill Sans"/>
        </w:rPr>
        <w:t>3 aaneengesloten  dagen</w:t>
      </w:r>
      <w:r w:rsidR="004E5418">
        <w:rPr>
          <w:rFonts w:asciiTheme="majorHAnsi" w:hAnsiTheme="majorHAnsi" w:cs="Gill Sans"/>
        </w:rPr>
        <w:t>, steeds staat een nieuw onderwerp centraal</w:t>
      </w:r>
      <w:r>
        <w:rPr>
          <w:rFonts w:asciiTheme="majorHAnsi" w:hAnsiTheme="majorHAnsi" w:cs="Gill Sans"/>
        </w:rPr>
        <w:t>.</w:t>
      </w:r>
      <w:r w:rsidR="004E5418">
        <w:rPr>
          <w:rFonts w:asciiTheme="majorHAnsi" w:hAnsiTheme="majorHAnsi" w:cs="Gill Sans"/>
        </w:rPr>
        <w:t xml:space="preserve"> Theorie, praktijk</w:t>
      </w:r>
      <w:r w:rsidR="00C32E5F">
        <w:rPr>
          <w:rFonts w:asciiTheme="majorHAnsi" w:hAnsiTheme="majorHAnsi" w:cs="Gill Sans"/>
        </w:rPr>
        <w:t>oefening en videomateriaal van T</w:t>
      </w:r>
      <w:r w:rsidR="004E5418">
        <w:rPr>
          <w:rFonts w:asciiTheme="majorHAnsi" w:hAnsiTheme="majorHAnsi" w:cs="Gill Sans"/>
        </w:rPr>
        <w:t>heraplay</w:t>
      </w:r>
      <w:r w:rsidR="00C32E5F">
        <w:rPr>
          <w:rFonts w:asciiTheme="majorHAnsi" w:hAnsiTheme="majorHAnsi" w:cs="Gill Sans"/>
        </w:rPr>
        <w:t xml:space="preserve"> </w:t>
      </w:r>
      <w:r w:rsidR="004E5418">
        <w:rPr>
          <w:rFonts w:asciiTheme="majorHAnsi" w:hAnsiTheme="majorHAnsi" w:cs="Gill Sans"/>
        </w:rPr>
        <w:t xml:space="preserve">sessies wisselen elkaar af. </w:t>
      </w:r>
    </w:p>
    <w:p w14:paraId="60082F63" w14:textId="2180B27A" w:rsidR="007311D3" w:rsidRPr="007311D3" w:rsidRDefault="007311D3" w:rsidP="007311D3">
      <w:pPr>
        <w:rPr>
          <w:rFonts w:asciiTheme="majorHAnsi" w:hAnsiTheme="majorHAnsi" w:cs="Gill Sans"/>
        </w:rPr>
      </w:pPr>
      <w:r>
        <w:rPr>
          <w:rFonts w:asciiTheme="majorHAnsi" w:hAnsiTheme="majorHAnsi" w:cs="Gill Sans"/>
        </w:rPr>
        <w:t>Curs</w:t>
      </w:r>
      <w:r w:rsidR="00C32E5F">
        <w:rPr>
          <w:rFonts w:asciiTheme="majorHAnsi" w:hAnsiTheme="majorHAnsi" w:cs="Gill Sans"/>
        </w:rPr>
        <w:t>isten oefenen de technieken om T</w:t>
      </w:r>
      <w:r>
        <w:rPr>
          <w:rFonts w:asciiTheme="majorHAnsi" w:hAnsiTheme="majorHAnsi" w:cs="Gill Sans"/>
        </w:rPr>
        <w:t xml:space="preserve">heraplay aan te passen voor getraumatiseerde kinderen.  </w:t>
      </w:r>
    </w:p>
    <w:p w14:paraId="0EF72A00" w14:textId="77777777" w:rsidR="007311D3" w:rsidRDefault="007311D3" w:rsidP="00685B6A">
      <w:pPr>
        <w:rPr>
          <w:rFonts w:asciiTheme="majorHAnsi" w:hAnsiTheme="majorHAnsi" w:cs="Gill Sans"/>
        </w:rPr>
      </w:pPr>
    </w:p>
    <w:p w14:paraId="4BAF262F" w14:textId="0C2B00D1" w:rsidR="0077694D" w:rsidRDefault="00EC7488" w:rsidP="00685B6A">
      <w:pPr>
        <w:rPr>
          <w:rFonts w:asciiTheme="majorHAnsi" w:hAnsiTheme="majorHAnsi" w:cs="Gill Sans"/>
        </w:rPr>
      </w:pPr>
      <w:r>
        <w:rPr>
          <w:rFonts w:asciiTheme="majorHAnsi" w:hAnsiTheme="majorHAnsi" w:cs="Gill Sans"/>
        </w:rPr>
        <w:t>Om mee te kunnen doen</w:t>
      </w:r>
      <w:r w:rsidR="00C32E5F">
        <w:rPr>
          <w:rFonts w:asciiTheme="majorHAnsi" w:hAnsiTheme="majorHAnsi" w:cs="Gill Sans"/>
        </w:rPr>
        <w:t xml:space="preserve"> aan deze cursus is het wense</w:t>
      </w:r>
      <w:r>
        <w:rPr>
          <w:rFonts w:asciiTheme="majorHAnsi" w:hAnsiTheme="majorHAnsi" w:cs="Gill Sans"/>
        </w:rPr>
        <w:t>lijk dat de deelnemers</w:t>
      </w:r>
      <w:r w:rsidR="00C32E5F">
        <w:rPr>
          <w:rFonts w:asciiTheme="majorHAnsi" w:hAnsiTheme="majorHAnsi" w:cs="Gill Sans"/>
        </w:rPr>
        <w:t xml:space="preserve"> al enige ervaring hebben opgedaan in het gebruik elementen van de Theraplay in hun dagelijks werk. </w:t>
      </w:r>
      <w:r>
        <w:rPr>
          <w:rFonts w:asciiTheme="majorHAnsi" w:hAnsiTheme="majorHAnsi" w:cs="Gill Sans"/>
        </w:rPr>
        <w:t>Iedere cursu</w:t>
      </w:r>
      <w:r w:rsidR="00C32E5F">
        <w:rPr>
          <w:rFonts w:asciiTheme="majorHAnsi" w:hAnsiTheme="majorHAnsi" w:cs="Gill Sans"/>
        </w:rPr>
        <w:t>sdag kan er 1</w:t>
      </w:r>
      <w:r>
        <w:rPr>
          <w:rFonts w:asciiTheme="majorHAnsi" w:hAnsiTheme="majorHAnsi" w:cs="Gill Sans"/>
        </w:rPr>
        <w:t xml:space="preserve"> casus ingebracht </w:t>
      </w:r>
      <w:r w:rsidR="00C32E5F">
        <w:rPr>
          <w:rFonts w:asciiTheme="majorHAnsi" w:hAnsiTheme="majorHAnsi" w:cs="Gill Sans"/>
        </w:rPr>
        <w:t xml:space="preserve"> worden door een cursist, indien deze relevant is voor het onderwerp van die dag. </w:t>
      </w:r>
      <w:r>
        <w:rPr>
          <w:rFonts w:asciiTheme="majorHAnsi" w:hAnsiTheme="majorHAnsi" w:cs="Gill Sans"/>
        </w:rPr>
        <w:t>De in</w:t>
      </w:r>
      <w:r w:rsidR="00C32E5F">
        <w:rPr>
          <w:rFonts w:asciiTheme="majorHAnsi" w:hAnsiTheme="majorHAnsi" w:cs="Gill Sans"/>
        </w:rPr>
        <w:t>breng is niet verplicht, maar kan</w:t>
      </w:r>
      <w:r>
        <w:rPr>
          <w:rFonts w:asciiTheme="majorHAnsi" w:hAnsiTheme="majorHAnsi" w:cs="Gill Sans"/>
        </w:rPr>
        <w:t xml:space="preserve"> </w:t>
      </w:r>
      <w:r w:rsidR="00C32E5F">
        <w:rPr>
          <w:rFonts w:asciiTheme="majorHAnsi" w:hAnsiTheme="majorHAnsi" w:cs="Gill Sans"/>
        </w:rPr>
        <w:t>meetellen als onderdeel van de supervisie in het certificeringstraject</w:t>
      </w:r>
      <w:r>
        <w:rPr>
          <w:rFonts w:asciiTheme="majorHAnsi" w:hAnsiTheme="majorHAnsi" w:cs="Gill Sans"/>
        </w:rPr>
        <w:t xml:space="preserve">. </w:t>
      </w:r>
      <w:r w:rsidR="00C32E5F">
        <w:rPr>
          <w:rFonts w:asciiTheme="majorHAnsi" w:hAnsiTheme="majorHAnsi" w:cs="Gill Sans"/>
        </w:rPr>
        <w:t>De cursus wordt door 2 Theraplay trainers</w:t>
      </w:r>
      <w:r w:rsidR="004E5418">
        <w:rPr>
          <w:rFonts w:asciiTheme="majorHAnsi" w:hAnsiTheme="majorHAnsi" w:cs="Gill Sans"/>
        </w:rPr>
        <w:t xml:space="preserve"> geleid.</w:t>
      </w:r>
    </w:p>
    <w:p w14:paraId="320CA7C7" w14:textId="77777777" w:rsidR="00C32E5F" w:rsidRDefault="00C32E5F" w:rsidP="00685B6A">
      <w:pPr>
        <w:rPr>
          <w:rFonts w:asciiTheme="majorHAnsi" w:hAnsiTheme="majorHAnsi" w:cs="Gill Sans"/>
          <w:b/>
        </w:rPr>
      </w:pPr>
      <w:bookmarkStart w:id="0" w:name="_GoBack"/>
      <w:bookmarkEnd w:id="0"/>
    </w:p>
    <w:p w14:paraId="3FB692B1" w14:textId="3EDDFE6A" w:rsidR="00685B6A" w:rsidRPr="00C32E5F" w:rsidRDefault="0077694D" w:rsidP="00685B6A">
      <w:pPr>
        <w:rPr>
          <w:rFonts w:asciiTheme="majorHAnsi" w:hAnsiTheme="majorHAnsi" w:cs="Gill Sans"/>
        </w:rPr>
      </w:pPr>
      <w:r w:rsidRPr="00C32E5F">
        <w:rPr>
          <w:rFonts w:asciiTheme="majorHAnsi" w:hAnsiTheme="majorHAnsi" w:cs="Gill Sans"/>
          <w:b/>
          <w:sz w:val="28"/>
          <w:szCs w:val="28"/>
        </w:rPr>
        <w:t>Dag 1</w:t>
      </w:r>
      <w:r w:rsidR="00C32E5F">
        <w:rPr>
          <w:rFonts w:asciiTheme="majorHAnsi" w:hAnsiTheme="majorHAnsi" w:cs="Gill Sans"/>
        </w:rPr>
        <w:t xml:space="preserve">  </w:t>
      </w:r>
      <w:r w:rsidRPr="00C32E5F">
        <w:rPr>
          <w:rFonts w:asciiTheme="majorHAnsi" w:hAnsiTheme="majorHAnsi" w:cs="Gill Sans"/>
          <w:b/>
          <w:sz w:val="28"/>
          <w:szCs w:val="28"/>
          <w:u w:val="single"/>
        </w:rPr>
        <w:t>V</w:t>
      </w:r>
      <w:r w:rsidR="00C32E5F" w:rsidRPr="00C32E5F">
        <w:rPr>
          <w:rFonts w:asciiTheme="majorHAnsi" w:hAnsiTheme="majorHAnsi" w:cs="Gill Sans"/>
          <w:b/>
          <w:sz w:val="28"/>
          <w:szCs w:val="28"/>
          <w:u w:val="single"/>
        </w:rPr>
        <w:t xml:space="preserve">erdieping ‘Core-concepts’ </w:t>
      </w:r>
      <w:r w:rsidR="00685B6A" w:rsidRPr="00C32E5F">
        <w:rPr>
          <w:rFonts w:asciiTheme="majorHAnsi" w:hAnsiTheme="majorHAnsi" w:cs="Gill Sans"/>
          <w:b/>
          <w:sz w:val="28"/>
          <w:szCs w:val="28"/>
          <w:u w:val="single"/>
        </w:rPr>
        <w:t xml:space="preserve">en MIM </w:t>
      </w:r>
      <w:r w:rsidR="000C7624" w:rsidRPr="00C32E5F">
        <w:rPr>
          <w:rFonts w:asciiTheme="majorHAnsi" w:hAnsiTheme="majorHAnsi" w:cs="Gill Sans"/>
          <w:b/>
          <w:sz w:val="28"/>
          <w:szCs w:val="28"/>
          <w:u w:val="single"/>
        </w:rPr>
        <w:t xml:space="preserve">(observatie instrument) </w:t>
      </w:r>
      <w:r w:rsidR="00685B6A" w:rsidRPr="00C32E5F">
        <w:rPr>
          <w:rFonts w:asciiTheme="majorHAnsi" w:hAnsiTheme="majorHAnsi" w:cs="Gill Sans"/>
          <w:b/>
          <w:sz w:val="28"/>
          <w:szCs w:val="28"/>
          <w:u w:val="single"/>
        </w:rPr>
        <w:t>analyse.</w:t>
      </w:r>
    </w:p>
    <w:p w14:paraId="46BA88C1" w14:textId="77777777" w:rsidR="00EC7488" w:rsidRDefault="00EC7488" w:rsidP="00685B6A">
      <w:pPr>
        <w:rPr>
          <w:rFonts w:asciiTheme="majorHAnsi" w:hAnsiTheme="majorHAnsi" w:cs="Gill Sans"/>
        </w:rPr>
      </w:pPr>
    </w:p>
    <w:p w14:paraId="1E0AE2FE" w14:textId="3CB8DAE0" w:rsidR="00032486" w:rsidRPr="007B2AF4" w:rsidRDefault="00032486" w:rsidP="00685B6A">
      <w:pPr>
        <w:rPr>
          <w:rFonts w:asciiTheme="majorHAnsi" w:hAnsiTheme="majorHAnsi" w:cs="Gill Sans"/>
          <w:b/>
        </w:rPr>
      </w:pPr>
      <w:r w:rsidRPr="00032486">
        <w:rPr>
          <w:rFonts w:asciiTheme="majorHAnsi" w:hAnsiTheme="majorHAnsi" w:cs="Gill Sans"/>
          <w:b/>
        </w:rPr>
        <w:t>Doelstelling</w:t>
      </w:r>
    </w:p>
    <w:p w14:paraId="5A26765A" w14:textId="693D10A1" w:rsidR="00685B6A" w:rsidRPr="00156352" w:rsidRDefault="00685B6A" w:rsidP="00685B6A">
      <w:pPr>
        <w:rPr>
          <w:rFonts w:asciiTheme="majorHAnsi" w:hAnsiTheme="majorHAnsi" w:cs="Gill Sans"/>
        </w:rPr>
      </w:pPr>
      <w:r w:rsidRPr="00156352">
        <w:rPr>
          <w:rFonts w:asciiTheme="majorHAnsi" w:hAnsiTheme="majorHAnsi" w:cs="Gill Sans"/>
        </w:rPr>
        <w:t>We richten ons op het analyseren van de verschillende MIM-opdrachten, kijken naar verschillen in MIM’s en het opstellen van een behandelplan aan de hand van je bevindingen bij de MIM. Als de tijd dit toelaat is er de mogelijkheid om een complexe MIM in te brengen die we gezamenlijk analyseren.</w:t>
      </w:r>
      <w:r w:rsidR="00DA5F7B" w:rsidRPr="00156352">
        <w:rPr>
          <w:rFonts w:asciiTheme="majorHAnsi" w:hAnsiTheme="majorHAnsi" w:cs="Gill Sans"/>
        </w:rPr>
        <w:t xml:space="preserve"> </w:t>
      </w:r>
    </w:p>
    <w:p w14:paraId="4DDB1839" w14:textId="093F78EA" w:rsidR="00DA5F7B" w:rsidRDefault="00DA5F7B" w:rsidP="00685B6A">
      <w:pPr>
        <w:rPr>
          <w:rFonts w:asciiTheme="majorHAnsi" w:hAnsiTheme="majorHAnsi" w:cs="Gill Sans"/>
        </w:rPr>
      </w:pPr>
      <w:r w:rsidRPr="00156352">
        <w:rPr>
          <w:rFonts w:asciiTheme="majorHAnsi" w:hAnsiTheme="majorHAnsi" w:cs="Gill Sans"/>
        </w:rPr>
        <w:t xml:space="preserve">Tevens zullen we iets vertellen over de nieuwste ontwikkelingen in Finland, waar een </w:t>
      </w:r>
      <w:r w:rsidR="00FE0EDC" w:rsidRPr="00156352">
        <w:rPr>
          <w:rFonts w:asciiTheme="majorHAnsi" w:hAnsiTheme="majorHAnsi" w:cs="Gill Sans"/>
        </w:rPr>
        <w:t>nieuw</w:t>
      </w:r>
      <w:r w:rsidRPr="00156352">
        <w:rPr>
          <w:rFonts w:asciiTheme="majorHAnsi" w:hAnsiTheme="majorHAnsi" w:cs="Gill Sans"/>
        </w:rPr>
        <w:t xml:space="preserve"> scoresysteem is ontwikkeld en het normeringsonderzoek hiervan wordt gedaan. </w:t>
      </w:r>
    </w:p>
    <w:p w14:paraId="109743AC" w14:textId="77777777" w:rsidR="00685B6A" w:rsidRPr="00156352" w:rsidRDefault="00685B6A" w:rsidP="00685B6A">
      <w:pPr>
        <w:rPr>
          <w:rFonts w:asciiTheme="majorHAnsi" w:hAnsiTheme="majorHAnsi" w:cs="Gill Sans"/>
        </w:rPr>
      </w:pPr>
    </w:p>
    <w:p w14:paraId="22CCA8A3" w14:textId="116076C3" w:rsidR="0031171E" w:rsidRPr="007B2AF4" w:rsidRDefault="00032486" w:rsidP="00685B6A">
      <w:pPr>
        <w:rPr>
          <w:rFonts w:asciiTheme="majorHAnsi" w:hAnsiTheme="majorHAnsi" w:cs="Gill Sans"/>
          <w:b/>
        </w:rPr>
      </w:pPr>
      <w:r w:rsidRPr="00032486">
        <w:rPr>
          <w:rFonts w:asciiTheme="majorHAnsi" w:hAnsiTheme="majorHAnsi" w:cs="Gill Sans"/>
          <w:b/>
        </w:rPr>
        <w:t>Voorbereiding</w:t>
      </w:r>
    </w:p>
    <w:p w14:paraId="3D0417C2" w14:textId="6AFCEB04" w:rsidR="00C32E5F" w:rsidRDefault="00C32E5F" w:rsidP="00685B6A">
      <w:pPr>
        <w:rPr>
          <w:rFonts w:asciiTheme="majorHAnsi" w:hAnsiTheme="majorHAnsi" w:cs="Gill Sans"/>
        </w:rPr>
      </w:pPr>
      <w:r>
        <w:rPr>
          <w:rFonts w:asciiTheme="majorHAnsi" w:hAnsiTheme="majorHAnsi" w:cs="Gill Sans"/>
        </w:rPr>
        <w:t xml:space="preserve">Deelnemers hebben de literatuur uit het boek bestudeerd. </w:t>
      </w:r>
    </w:p>
    <w:p w14:paraId="7EF0B808" w14:textId="49FCAF8B" w:rsidR="007B2AF4" w:rsidRDefault="00C32E5F" w:rsidP="00685B6A">
      <w:pPr>
        <w:rPr>
          <w:rFonts w:asciiTheme="majorHAnsi" w:hAnsiTheme="majorHAnsi" w:cs="Gill Sans"/>
        </w:rPr>
      </w:pPr>
      <w:r>
        <w:rPr>
          <w:rFonts w:asciiTheme="majorHAnsi" w:hAnsiTheme="majorHAnsi" w:cs="Gill Sans"/>
        </w:rPr>
        <w:t>Een van de deelnemers heeft</w:t>
      </w:r>
      <w:r w:rsidR="007B2AF4">
        <w:rPr>
          <w:rFonts w:asciiTheme="majorHAnsi" w:hAnsiTheme="majorHAnsi" w:cs="Gill Sans"/>
        </w:rPr>
        <w:t xml:space="preserve"> een casus </w:t>
      </w:r>
      <w:r>
        <w:rPr>
          <w:rFonts w:asciiTheme="majorHAnsi" w:hAnsiTheme="majorHAnsi" w:cs="Gill Sans"/>
        </w:rPr>
        <w:t xml:space="preserve">(MIM-afname) </w:t>
      </w:r>
      <w:r w:rsidR="007B2AF4">
        <w:rPr>
          <w:rFonts w:asciiTheme="majorHAnsi" w:hAnsiTheme="majorHAnsi" w:cs="Gill Sans"/>
        </w:rPr>
        <w:t>voorbereid om in te brengen</w:t>
      </w:r>
      <w:r>
        <w:rPr>
          <w:rFonts w:asciiTheme="majorHAnsi" w:hAnsiTheme="majorHAnsi" w:cs="Gill Sans"/>
        </w:rPr>
        <w:t>.</w:t>
      </w:r>
      <w:r w:rsidR="007B2AF4">
        <w:rPr>
          <w:rFonts w:asciiTheme="majorHAnsi" w:hAnsiTheme="majorHAnsi" w:cs="Gill Sans"/>
        </w:rPr>
        <w:t xml:space="preserve"> </w:t>
      </w:r>
    </w:p>
    <w:p w14:paraId="5C179FF6" w14:textId="77777777" w:rsidR="007B2AF4" w:rsidRPr="007B2AF4" w:rsidRDefault="007B2AF4" w:rsidP="00685B6A">
      <w:pPr>
        <w:rPr>
          <w:rFonts w:asciiTheme="majorHAnsi" w:hAnsiTheme="majorHAnsi" w:cs="Gill Sans"/>
        </w:rPr>
      </w:pPr>
    </w:p>
    <w:p w14:paraId="73D11A51" w14:textId="2A819D4F" w:rsidR="007B2AF4" w:rsidRDefault="007B2AF4" w:rsidP="00685B6A">
      <w:pPr>
        <w:rPr>
          <w:rFonts w:asciiTheme="majorHAnsi" w:hAnsiTheme="majorHAnsi" w:cs="Gill Sans"/>
          <w:b/>
        </w:rPr>
      </w:pPr>
      <w:r>
        <w:rPr>
          <w:rFonts w:asciiTheme="majorHAnsi" w:hAnsiTheme="majorHAnsi" w:cs="Gill Sans"/>
          <w:b/>
        </w:rPr>
        <w:t>Literatuur</w:t>
      </w:r>
    </w:p>
    <w:p w14:paraId="2036C448" w14:textId="4C9A47AB" w:rsidR="00720AE4" w:rsidRDefault="00720AE4" w:rsidP="00720AE4">
      <w:pPr>
        <w:rPr>
          <w:rFonts w:asciiTheme="majorHAnsi" w:hAnsiTheme="majorHAnsi" w:cs="Gill Sans"/>
        </w:rPr>
      </w:pPr>
      <w:r>
        <w:rPr>
          <w:rFonts w:asciiTheme="majorHAnsi" w:hAnsiTheme="majorHAnsi" w:cs="Gill Sans"/>
        </w:rPr>
        <w:t xml:space="preserve">Uit: Booth, P.H., Jernberg, A.M. (2010). Theraplay: </w:t>
      </w:r>
      <w:proofErr w:type="spellStart"/>
      <w:r w:rsidRPr="00720AE4">
        <w:rPr>
          <w:rFonts w:asciiTheme="majorHAnsi" w:hAnsiTheme="majorHAnsi" w:cs="Gill Sans"/>
          <w:i/>
        </w:rPr>
        <w:t>Helping</w:t>
      </w:r>
      <w:proofErr w:type="spellEnd"/>
      <w:r w:rsidRPr="00720AE4">
        <w:rPr>
          <w:rFonts w:asciiTheme="majorHAnsi" w:hAnsiTheme="majorHAnsi" w:cs="Gill Sans"/>
          <w:i/>
        </w:rPr>
        <w:t xml:space="preserve"> Parents </w:t>
      </w:r>
      <w:proofErr w:type="spellStart"/>
      <w:r w:rsidRPr="00720AE4">
        <w:rPr>
          <w:rFonts w:asciiTheme="majorHAnsi" w:hAnsiTheme="majorHAnsi" w:cs="Gill Sans"/>
          <w:i/>
        </w:rPr>
        <w:t>and</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Children</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Build</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Better</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Relationships</w:t>
      </w:r>
      <w:proofErr w:type="spellEnd"/>
      <w:r w:rsidRPr="00720AE4">
        <w:rPr>
          <w:rFonts w:asciiTheme="majorHAnsi" w:hAnsiTheme="majorHAnsi" w:cs="Gill Sans"/>
          <w:i/>
        </w:rPr>
        <w:t xml:space="preserve"> Through Attachment-Based Play</w:t>
      </w:r>
      <w:r>
        <w:rPr>
          <w:rFonts w:asciiTheme="majorHAnsi" w:hAnsiTheme="majorHAnsi" w:cs="Gill Sans"/>
        </w:rPr>
        <w:t xml:space="preserve">, </w:t>
      </w:r>
      <w:r w:rsidR="00D2579D">
        <w:rPr>
          <w:rFonts w:asciiTheme="majorHAnsi" w:hAnsiTheme="majorHAnsi" w:cs="Gill Sans"/>
        </w:rPr>
        <w:t xml:space="preserve">Part </w:t>
      </w:r>
      <w:proofErr w:type="spellStart"/>
      <w:r w:rsidR="00D2579D">
        <w:rPr>
          <w:rFonts w:asciiTheme="majorHAnsi" w:hAnsiTheme="majorHAnsi" w:cs="Gill Sans"/>
        </w:rPr>
        <w:t>One</w:t>
      </w:r>
      <w:proofErr w:type="spellEnd"/>
      <w:r w:rsidR="00D2579D">
        <w:rPr>
          <w:rFonts w:asciiTheme="majorHAnsi" w:hAnsiTheme="majorHAnsi" w:cs="Gill Sans"/>
        </w:rPr>
        <w:t xml:space="preserve"> hoofdstuk 2 en 3 (pp 39-98) </w:t>
      </w:r>
      <w:r w:rsidR="003519C8">
        <w:rPr>
          <w:rFonts w:asciiTheme="majorHAnsi" w:hAnsiTheme="majorHAnsi" w:cs="Gill Sans"/>
        </w:rPr>
        <w:t xml:space="preserve">en Part </w:t>
      </w:r>
      <w:proofErr w:type="spellStart"/>
      <w:r w:rsidR="003519C8">
        <w:rPr>
          <w:rFonts w:asciiTheme="majorHAnsi" w:hAnsiTheme="majorHAnsi" w:cs="Gill Sans"/>
        </w:rPr>
        <w:t>Two</w:t>
      </w:r>
      <w:proofErr w:type="spellEnd"/>
      <w:r w:rsidR="003519C8">
        <w:rPr>
          <w:rFonts w:asciiTheme="majorHAnsi" w:hAnsiTheme="majorHAnsi" w:cs="Gill Sans"/>
        </w:rPr>
        <w:t xml:space="preserve"> Hoofdstuk 4 (pp 101-158),</w:t>
      </w:r>
      <w:r w:rsidR="00D2579D">
        <w:rPr>
          <w:rFonts w:asciiTheme="majorHAnsi" w:hAnsiTheme="majorHAnsi" w:cs="Gill Sans"/>
        </w:rPr>
        <w:t xml:space="preserve">   </w:t>
      </w:r>
      <w:r>
        <w:rPr>
          <w:rFonts w:asciiTheme="majorHAnsi" w:hAnsiTheme="majorHAnsi" w:cs="Gill Sans"/>
        </w:rPr>
        <w:t xml:space="preserve">San Francisco: </w:t>
      </w:r>
      <w:proofErr w:type="spellStart"/>
      <w:r>
        <w:rPr>
          <w:rFonts w:asciiTheme="majorHAnsi" w:hAnsiTheme="majorHAnsi" w:cs="Gill Sans"/>
        </w:rPr>
        <w:t>Jossey</w:t>
      </w:r>
      <w:proofErr w:type="spellEnd"/>
      <w:r>
        <w:rPr>
          <w:rFonts w:asciiTheme="majorHAnsi" w:hAnsiTheme="majorHAnsi" w:cs="Gill Sans"/>
        </w:rPr>
        <w:t xml:space="preserve"> Bass.</w:t>
      </w:r>
    </w:p>
    <w:p w14:paraId="7DE74A79" w14:textId="03D0E2EE" w:rsidR="00C32E5F" w:rsidRDefault="00C32E5F" w:rsidP="00720AE4">
      <w:pPr>
        <w:rPr>
          <w:rFonts w:asciiTheme="majorHAnsi" w:hAnsiTheme="majorHAnsi" w:cs="Gill Sans"/>
        </w:rPr>
      </w:pPr>
      <w:r>
        <w:rPr>
          <w:rFonts w:asciiTheme="majorHAnsi" w:hAnsiTheme="majorHAnsi" w:cs="Gill Sans"/>
        </w:rPr>
        <w:t xml:space="preserve">Dit kan ook de vertaling hiervan zijn uit het Nederlandse boek. </w:t>
      </w:r>
    </w:p>
    <w:p w14:paraId="69AAB8AB" w14:textId="77777777" w:rsidR="001606C7" w:rsidRDefault="001606C7" w:rsidP="00720AE4">
      <w:pPr>
        <w:rPr>
          <w:rFonts w:asciiTheme="majorHAnsi" w:hAnsiTheme="majorHAnsi" w:cs="Gill Sans"/>
        </w:rPr>
      </w:pPr>
    </w:p>
    <w:p w14:paraId="557B5B40" w14:textId="665BCE0E" w:rsidR="001606C7" w:rsidRPr="001606C7" w:rsidRDefault="001606C7" w:rsidP="00720AE4">
      <w:pPr>
        <w:rPr>
          <w:rFonts w:asciiTheme="majorHAnsi" w:hAnsiTheme="majorHAnsi" w:cs="Gill Sans"/>
        </w:rPr>
      </w:pPr>
      <w:r w:rsidRPr="001606C7">
        <w:rPr>
          <w:rFonts w:asciiTheme="majorHAnsi" w:eastAsiaTheme="minorEastAsia" w:hAnsiTheme="majorHAnsi"/>
          <w:color w:val="auto"/>
          <w:lang w:val="en-US" w:eastAsia="ja-JP"/>
        </w:rPr>
        <w:t>Martin, E., Snow, M., &amp; Sullivan, K</w:t>
      </w:r>
      <w:proofErr w:type="gramStart"/>
      <w:r w:rsidRPr="001606C7">
        <w:rPr>
          <w:rFonts w:asciiTheme="majorHAnsi" w:eastAsiaTheme="minorEastAsia" w:hAnsiTheme="majorHAnsi"/>
          <w:color w:val="auto"/>
          <w:lang w:val="en-US" w:eastAsia="ja-JP"/>
        </w:rPr>
        <w:t>..</w:t>
      </w:r>
      <w:proofErr w:type="gramEnd"/>
      <w:r w:rsidRPr="001606C7">
        <w:rPr>
          <w:rFonts w:asciiTheme="majorHAnsi" w:eastAsiaTheme="minorEastAsia" w:hAnsiTheme="majorHAnsi"/>
          <w:color w:val="auto"/>
          <w:lang w:val="en-US" w:eastAsia="ja-JP"/>
        </w:rPr>
        <w:t xml:space="preserve"> (2006). Patterns of Relating between Mothers and Preschool- aged Children using the </w:t>
      </w:r>
      <w:proofErr w:type="spellStart"/>
      <w:r w:rsidRPr="001606C7">
        <w:rPr>
          <w:rFonts w:asciiTheme="majorHAnsi" w:eastAsiaTheme="minorEastAsia" w:hAnsiTheme="majorHAnsi"/>
          <w:color w:val="auto"/>
          <w:lang w:val="en-US" w:eastAsia="ja-JP"/>
        </w:rPr>
        <w:t>Marschak</w:t>
      </w:r>
      <w:proofErr w:type="spellEnd"/>
      <w:r w:rsidRPr="001606C7">
        <w:rPr>
          <w:rFonts w:asciiTheme="majorHAnsi" w:eastAsiaTheme="minorEastAsia" w:hAnsiTheme="majorHAnsi"/>
          <w:color w:val="auto"/>
          <w:lang w:val="en-US" w:eastAsia="ja-JP"/>
        </w:rPr>
        <w:t xml:space="preserve"> Interaction Method Rating System, </w:t>
      </w:r>
      <w:r w:rsidRPr="001606C7">
        <w:rPr>
          <w:rFonts w:asciiTheme="majorHAnsi" w:eastAsiaTheme="minorEastAsia" w:hAnsiTheme="majorHAnsi"/>
          <w:i/>
          <w:iCs/>
          <w:color w:val="auto"/>
          <w:lang w:val="en-US" w:eastAsia="ja-JP"/>
        </w:rPr>
        <w:t>Early Child Development and Care</w:t>
      </w:r>
      <w:r w:rsidRPr="001606C7">
        <w:rPr>
          <w:rFonts w:asciiTheme="majorHAnsi" w:eastAsiaTheme="minorEastAsia" w:hAnsiTheme="majorHAnsi"/>
          <w:color w:val="auto"/>
          <w:lang w:val="en-US" w:eastAsia="ja-JP"/>
        </w:rPr>
        <w:t>. November.</w:t>
      </w:r>
      <w:r w:rsidR="00C32E5F">
        <w:rPr>
          <w:rFonts w:asciiTheme="majorHAnsi" w:eastAsiaTheme="minorEastAsia" w:hAnsiTheme="majorHAnsi"/>
          <w:color w:val="auto"/>
          <w:lang w:val="en-US" w:eastAsia="ja-JP"/>
        </w:rPr>
        <w:t xml:space="preserve"> </w:t>
      </w:r>
    </w:p>
    <w:p w14:paraId="2EDD212A" w14:textId="77777777" w:rsidR="0031171E" w:rsidRDefault="0031171E" w:rsidP="00685B6A">
      <w:pPr>
        <w:rPr>
          <w:rFonts w:asciiTheme="majorHAnsi" w:hAnsiTheme="majorHAnsi" w:cs="Gill Sans"/>
          <w:u w:val="single"/>
        </w:rPr>
      </w:pPr>
    </w:p>
    <w:p w14:paraId="5DCFCF77" w14:textId="77777777" w:rsidR="001606C7" w:rsidRDefault="001606C7" w:rsidP="00685B6A">
      <w:pPr>
        <w:rPr>
          <w:rFonts w:asciiTheme="majorHAnsi" w:hAnsiTheme="majorHAnsi" w:cs="Gill Sans"/>
          <w:u w:val="single"/>
        </w:rPr>
      </w:pPr>
    </w:p>
    <w:p w14:paraId="160BE352" w14:textId="7B50617C" w:rsidR="00685B6A" w:rsidRPr="00C32E5F" w:rsidRDefault="006F2537" w:rsidP="00685B6A">
      <w:pPr>
        <w:rPr>
          <w:rStyle w:val="Nadruk"/>
          <w:rFonts w:asciiTheme="majorHAnsi" w:hAnsiTheme="majorHAnsi" w:cs="Gill Sans"/>
          <w:b/>
          <w:i w:val="0"/>
          <w:iCs w:val="0"/>
          <w:sz w:val="28"/>
          <w:szCs w:val="28"/>
        </w:rPr>
      </w:pPr>
      <w:r w:rsidRPr="00C32E5F">
        <w:rPr>
          <w:rFonts w:asciiTheme="majorHAnsi" w:hAnsiTheme="majorHAnsi" w:cs="Gill Sans"/>
          <w:b/>
          <w:sz w:val="28"/>
          <w:szCs w:val="28"/>
        </w:rPr>
        <w:t>Dag 2</w:t>
      </w:r>
      <w:r w:rsidR="00C32E5F" w:rsidRPr="00C32E5F">
        <w:rPr>
          <w:rFonts w:asciiTheme="majorHAnsi" w:hAnsiTheme="majorHAnsi" w:cs="Gill Sans"/>
          <w:b/>
          <w:sz w:val="28"/>
          <w:szCs w:val="28"/>
        </w:rPr>
        <w:t xml:space="preserve"> </w:t>
      </w:r>
      <w:r w:rsidRPr="00C32E5F">
        <w:rPr>
          <w:rFonts w:asciiTheme="majorHAnsi" w:hAnsiTheme="majorHAnsi" w:cs="Gill Sans"/>
          <w:b/>
          <w:sz w:val="28"/>
          <w:szCs w:val="28"/>
          <w:u w:val="single"/>
        </w:rPr>
        <w:t>W</w:t>
      </w:r>
      <w:r w:rsidR="00685B6A" w:rsidRPr="00C32E5F">
        <w:rPr>
          <w:rFonts w:asciiTheme="majorHAnsi" w:hAnsiTheme="majorHAnsi" w:cs="Gill Sans"/>
          <w:b/>
          <w:sz w:val="28"/>
          <w:szCs w:val="28"/>
          <w:u w:val="single"/>
        </w:rPr>
        <w:t>erken met ouders en uitbreiding van de Theraplay vaardigheden</w:t>
      </w:r>
    </w:p>
    <w:p w14:paraId="127D3E0D" w14:textId="77777777" w:rsidR="006F2537" w:rsidRDefault="006F2537" w:rsidP="00685B6A">
      <w:pPr>
        <w:rPr>
          <w:rFonts w:asciiTheme="majorHAnsi" w:hAnsiTheme="majorHAnsi" w:cs="Gill Sans"/>
        </w:rPr>
      </w:pPr>
    </w:p>
    <w:p w14:paraId="170D02F0" w14:textId="7C61A5F2" w:rsidR="00DA5F7B" w:rsidRDefault="00685B6A" w:rsidP="00685B6A">
      <w:pPr>
        <w:rPr>
          <w:rFonts w:asciiTheme="majorHAnsi" w:hAnsiTheme="majorHAnsi" w:cs="Gill Sans"/>
        </w:rPr>
      </w:pPr>
      <w:r w:rsidRPr="00156352">
        <w:rPr>
          <w:rFonts w:asciiTheme="majorHAnsi" w:hAnsiTheme="majorHAnsi" w:cs="Gill Sans"/>
        </w:rPr>
        <w:t xml:space="preserve">We gaan in op het verhogen van het therapeutische effect door het verbeteren van je vaardigheden. Door demonstraties, het bekijken van videomateriaal en zelf oefenen, leer je je Theraplay technieken te verfijnen en uit te breiden. We gaan dieper in op de rol van ouders in het therapeutische proces en hoe om te gaan met weerstand van de cliënt. </w:t>
      </w:r>
      <w:r w:rsidR="001350A0">
        <w:rPr>
          <w:rFonts w:asciiTheme="majorHAnsi" w:hAnsiTheme="majorHAnsi" w:cs="Gill Sans"/>
        </w:rPr>
        <w:t>Hoe gaan we om met aanraking.</w:t>
      </w:r>
      <w:r w:rsidR="00C32E5F">
        <w:rPr>
          <w:rFonts w:asciiTheme="majorHAnsi" w:hAnsiTheme="majorHAnsi" w:cs="Gill Sans"/>
        </w:rPr>
        <w:t xml:space="preserve"> </w:t>
      </w:r>
      <w:r w:rsidR="00DA5F7B" w:rsidRPr="00156352">
        <w:rPr>
          <w:rFonts w:asciiTheme="majorHAnsi" w:hAnsiTheme="majorHAnsi" w:cs="Gill Sans"/>
        </w:rPr>
        <w:t>We zullen deze dag ook aandacht besteden aan de</w:t>
      </w:r>
      <w:r w:rsidR="00C32E5F">
        <w:rPr>
          <w:rFonts w:asciiTheme="majorHAnsi" w:hAnsiTheme="majorHAnsi" w:cs="Gill Sans"/>
        </w:rPr>
        <w:t xml:space="preserve"> zelfreflectie vragenlijst, om </w:t>
      </w:r>
      <w:r w:rsidR="00DA5F7B" w:rsidRPr="00156352">
        <w:rPr>
          <w:rFonts w:asciiTheme="majorHAnsi" w:hAnsiTheme="majorHAnsi" w:cs="Gill Sans"/>
        </w:rPr>
        <w:t xml:space="preserve">ouders meer zicht </w:t>
      </w:r>
      <w:r w:rsidR="00C32E5F">
        <w:rPr>
          <w:rFonts w:asciiTheme="majorHAnsi" w:hAnsiTheme="majorHAnsi" w:cs="Gill Sans"/>
        </w:rPr>
        <w:t xml:space="preserve">te </w:t>
      </w:r>
      <w:r w:rsidR="00DA5F7B" w:rsidRPr="00156352">
        <w:rPr>
          <w:rFonts w:asciiTheme="majorHAnsi" w:hAnsiTheme="majorHAnsi" w:cs="Gill Sans"/>
        </w:rPr>
        <w:t xml:space="preserve">geven op hun eigen gehechtheidsgeschiedenis. </w:t>
      </w:r>
    </w:p>
    <w:p w14:paraId="0BC7DA08" w14:textId="2479A971" w:rsidR="006F2537" w:rsidRPr="00156352" w:rsidRDefault="006F2537" w:rsidP="00685B6A">
      <w:pPr>
        <w:rPr>
          <w:rFonts w:asciiTheme="majorHAnsi" w:hAnsiTheme="majorHAnsi" w:cs="Gill Sans"/>
        </w:rPr>
      </w:pPr>
      <w:r>
        <w:rPr>
          <w:rFonts w:asciiTheme="majorHAnsi" w:hAnsiTheme="majorHAnsi" w:cs="Gill Sans"/>
        </w:rPr>
        <w:t>V</w:t>
      </w:r>
      <w:r w:rsidR="00C32E5F">
        <w:rPr>
          <w:rFonts w:asciiTheme="majorHAnsi" w:hAnsiTheme="majorHAnsi" w:cs="Gill Sans"/>
        </w:rPr>
        <w:t>erder</w:t>
      </w:r>
      <w:r>
        <w:rPr>
          <w:rFonts w:asciiTheme="majorHAnsi" w:hAnsiTheme="majorHAnsi" w:cs="Gill Sans"/>
        </w:rPr>
        <w:t xml:space="preserve"> staat het werken met adolescenten en kinderen met autisme op het programma.</w:t>
      </w:r>
    </w:p>
    <w:p w14:paraId="6D3F4CD3" w14:textId="77777777" w:rsidR="0031171E" w:rsidRDefault="0031171E" w:rsidP="00685B6A">
      <w:pPr>
        <w:rPr>
          <w:rFonts w:asciiTheme="majorHAnsi" w:hAnsiTheme="majorHAnsi" w:cs="Gill Sans"/>
          <w:u w:val="single"/>
        </w:rPr>
      </w:pPr>
    </w:p>
    <w:p w14:paraId="0CF553F7" w14:textId="77777777" w:rsidR="00D2579D" w:rsidRPr="007B2AF4" w:rsidRDefault="00D2579D" w:rsidP="00D2579D">
      <w:pPr>
        <w:rPr>
          <w:rFonts w:asciiTheme="majorHAnsi" w:hAnsiTheme="majorHAnsi" w:cs="Gill Sans"/>
          <w:b/>
        </w:rPr>
      </w:pPr>
      <w:r w:rsidRPr="00032486">
        <w:rPr>
          <w:rFonts w:asciiTheme="majorHAnsi" w:hAnsiTheme="majorHAnsi" w:cs="Gill Sans"/>
          <w:b/>
        </w:rPr>
        <w:t>Voorbereiding</w:t>
      </w:r>
    </w:p>
    <w:p w14:paraId="050DB4F5" w14:textId="6C9C79C4" w:rsidR="0031171E" w:rsidRPr="006F2537" w:rsidRDefault="00D2579D" w:rsidP="00685B6A">
      <w:pPr>
        <w:rPr>
          <w:rFonts w:asciiTheme="majorHAnsi" w:hAnsiTheme="majorHAnsi" w:cs="Gill Sans"/>
        </w:rPr>
      </w:pPr>
      <w:r>
        <w:rPr>
          <w:rFonts w:asciiTheme="majorHAnsi" w:hAnsiTheme="majorHAnsi" w:cs="Gill Sans"/>
        </w:rPr>
        <w:t>Deelnemers hebben literatuur bestudeerd.</w:t>
      </w:r>
      <w:r w:rsidR="00C32E5F">
        <w:rPr>
          <w:rFonts w:asciiTheme="majorHAnsi" w:hAnsiTheme="majorHAnsi" w:cs="Gill Sans"/>
        </w:rPr>
        <w:t xml:space="preserve"> Een van de deelnemers kan een casus inbrengen.</w:t>
      </w:r>
    </w:p>
    <w:p w14:paraId="16578A7E" w14:textId="77777777" w:rsidR="0031171E" w:rsidRDefault="0031171E" w:rsidP="00685B6A">
      <w:pPr>
        <w:rPr>
          <w:rFonts w:asciiTheme="majorHAnsi" w:hAnsiTheme="majorHAnsi" w:cs="Gill Sans"/>
          <w:u w:val="single"/>
        </w:rPr>
      </w:pPr>
    </w:p>
    <w:p w14:paraId="3768D0BA" w14:textId="1B19819F" w:rsidR="0031171E" w:rsidRDefault="00720AE4" w:rsidP="00685B6A">
      <w:pPr>
        <w:rPr>
          <w:rFonts w:asciiTheme="majorHAnsi" w:hAnsiTheme="majorHAnsi" w:cs="Gill Sans"/>
          <w:b/>
        </w:rPr>
      </w:pPr>
      <w:r>
        <w:rPr>
          <w:rFonts w:asciiTheme="majorHAnsi" w:hAnsiTheme="majorHAnsi" w:cs="Gill Sans"/>
          <w:b/>
        </w:rPr>
        <w:t>Literatuur</w:t>
      </w:r>
    </w:p>
    <w:p w14:paraId="412EE139" w14:textId="1350D5AD" w:rsidR="00720AE4" w:rsidRDefault="00720AE4" w:rsidP="00720AE4">
      <w:pPr>
        <w:rPr>
          <w:rFonts w:asciiTheme="majorHAnsi" w:hAnsiTheme="majorHAnsi" w:cs="Gill Sans"/>
        </w:rPr>
      </w:pPr>
      <w:r>
        <w:rPr>
          <w:rFonts w:asciiTheme="majorHAnsi" w:hAnsiTheme="majorHAnsi" w:cs="Gill Sans"/>
        </w:rPr>
        <w:t xml:space="preserve">Uit: Booth, P.H., Jernberg, A.M. (2010). Theraplay: </w:t>
      </w:r>
      <w:proofErr w:type="spellStart"/>
      <w:r w:rsidRPr="00720AE4">
        <w:rPr>
          <w:rFonts w:asciiTheme="majorHAnsi" w:hAnsiTheme="majorHAnsi" w:cs="Gill Sans"/>
          <w:i/>
        </w:rPr>
        <w:t>Helping</w:t>
      </w:r>
      <w:proofErr w:type="spellEnd"/>
      <w:r w:rsidRPr="00720AE4">
        <w:rPr>
          <w:rFonts w:asciiTheme="majorHAnsi" w:hAnsiTheme="majorHAnsi" w:cs="Gill Sans"/>
          <w:i/>
        </w:rPr>
        <w:t xml:space="preserve"> Parents </w:t>
      </w:r>
      <w:proofErr w:type="spellStart"/>
      <w:r w:rsidRPr="00720AE4">
        <w:rPr>
          <w:rFonts w:asciiTheme="majorHAnsi" w:hAnsiTheme="majorHAnsi" w:cs="Gill Sans"/>
          <w:i/>
        </w:rPr>
        <w:t>and</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Children</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Build</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Better</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Relationships</w:t>
      </w:r>
      <w:proofErr w:type="spellEnd"/>
      <w:r w:rsidRPr="00720AE4">
        <w:rPr>
          <w:rFonts w:asciiTheme="majorHAnsi" w:hAnsiTheme="majorHAnsi" w:cs="Gill Sans"/>
          <w:i/>
        </w:rPr>
        <w:t xml:space="preserve"> Through Attachment-Based Play</w:t>
      </w:r>
      <w:r>
        <w:rPr>
          <w:rFonts w:asciiTheme="majorHAnsi" w:hAnsiTheme="majorHAnsi" w:cs="Gill Sans"/>
        </w:rPr>
        <w:t>,</w:t>
      </w:r>
      <w:r w:rsidR="00D2579D">
        <w:rPr>
          <w:rFonts w:asciiTheme="majorHAnsi" w:hAnsiTheme="majorHAnsi" w:cs="Gill Sans"/>
        </w:rPr>
        <w:t xml:space="preserve"> Part </w:t>
      </w:r>
      <w:proofErr w:type="spellStart"/>
      <w:r w:rsidR="00D2579D">
        <w:rPr>
          <w:rFonts w:asciiTheme="majorHAnsi" w:hAnsiTheme="majorHAnsi" w:cs="Gill Sans"/>
        </w:rPr>
        <w:t>Two</w:t>
      </w:r>
      <w:proofErr w:type="spellEnd"/>
      <w:r w:rsidR="00D2579D">
        <w:rPr>
          <w:rFonts w:asciiTheme="majorHAnsi" w:hAnsiTheme="majorHAnsi" w:cs="Gill Sans"/>
        </w:rPr>
        <w:t xml:space="preserve"> hoofdstuk 6 (pp 203-262),  </w:t>
      </w:r>
      <w:r>
        <w:rPr>
          <w:rFonts w:asciiTheme="majorHAnsi" w:hAnsiTheme="majorHAnsi" w:cs="Gill Sans"/>
        </w:rPr>
        <w:t xml:space="preserve">San Francisco: </w:t>
      </w:r>
      <w:proofErr w:type="spellStart"/>
      <w:r>
        <w:rPr>
          <w:rFonts w:asciiTheme="majorHAnsi" w:hAnsiTheme="majorHAnsi" w:cs="Gill Sans"/>
        </w:rPr>
        <w:t>Jossey</w:t>
      </w:r>
      <w:proofErr w:type="spellEnd"/>
      <w:r>
        <w:rPr>
          <w:rFonts w:asciiTheme="majorHAnsi" w:hAnsiTheme="majorHAnsi" w:cs="Gill Sans"/>
        </w:rPr>
        <w:t xml:space="preserve"> Bass.</w:t>
      </w:r>
    </w:p>
    <w:p w14:paraId="5A3634AA" w14:textId="77777777" w:rsidR="001350A0" w:rsidRDefault="001350A0" w:rsidP="00720AE4">
      <w:pPr>
        <w:rPr>
          <w:rFonts w:asciiTheme="majorHAnsi" w:hAnsiTheme="majorHAnsi" w:cs="Gill Sans"/>
        </w:rPr>
      </w:pPr>
    </w:p>
    <w:p w14:paraId="466EBC07" w14:textId="77777777" w:rsidR="00221757" w:rsidRPr="00C32E5F" w:rsidRDefault="00221757" w:rsidP="00221757">
      <w:pPr>
        <w:rPr>
          <w:rFonts w:asciiTheme="majorHAnsi" w:hAnsiTheme="majorHAnsi" w:cs="Times"/>
          <w:lang w:val="en-US" w:eastAsia="ja-JP"/>
        </w:rPr>
      </w:pPr>
      <w:proofErr w:type="spellStart"/>
      <w:r w:rsidRPr="00C32E5F">
        <w:rPr>
          <w:rFonts w:asciiTheme="majorHAnsi" w:hAnsiTheme="majorHAnsi"/>
          <w:lang w:val="en-US" w:eastAsia="ja-JP"/>
        </w:rPr>
        <w:t>Makela</w:t>
      </w:r>
      <w:proofErr w:type="spellEnd"/>
      <w:r w:rsidRPr="00C32E5F">
        <w:rPr>
          <w:rFonts w:asciiTheme="majorHAnsi" w:hAnsiTheme="majorHAnsi"/>
          <w:lang w:val="en-US" w:eastAsia="ja-JP"/>
        </w:rPr>
        <w:t xml:space="preserve">, J. (2005). </w:t>
      </w:r>
      <w:proofErr w:type="gramStart"/>
      <w:r w:rsidRPr="00C32E5F">
        <w:rPr>
          <w:rFonts w:asciiTheme="majorHAnsi" w:hAnsiTheme="majorHAnsi"/>
          <w:lang w:val="en-US" w:eastAsia="ja-JP"/>
        </w:rPr>
        <w:t>The Importance of Touch in the Development of Children.</w:t>
      </w:r>
      <w:proofErr w:type="gramEnd"/>
    </w:p>
    <w:p w14:paraId="6191D990" w14:textId="213032D5" w:rsidR="00221757" w:rsidRPr="00C32E5F" w:rsidRDefault="00221757" w:rsidP="00221757">
      <w:pPr>
        <w:rPr>
          <w:rFonts w:asciiTheme="majorHAnsi" w:hAnsiTheme="majorHAnsi" w:cs="Times"/>
          <w:lang w:val="en-US" w:eastAsia="ja-JP"/>
        </w:rPr>
      </w:pPr>
      <w:proofErr w:type="gramStart"/>
      <w:r w:rsidRPr="00C32E5F">
        <w:rPr>
          <w:rFonts w:asciiTheme="majorHAnsi" w:hAnsiTheme="majorHAnsi" w:cs="Times"/>
          <w:lang w:val="en-US" w:eastAsia="ja-JP"/>
        </w:rPr>
        <w:t>Finnish Medical Journal, 60,1543–9.</w:t>
      </w:r>
      <w:proofErr w:type="gramEnd"/>
      <w:r w:rsidRPr="00C32E5F">
        <w:rPr>
          <w:rFonts w:asciiTheme="majorHAnsi" w:hAnsiTheme="majorHAnsi" w:cs="Times"/>
          <w:lang w:val="en-US" w:eastAsia="ja-JP"/>
        </w:rPr>
        <w:t xml:space="preserve"> </w:t>
      </w:r>
    </w:p>
    <w:p w14:paraId="16B95ED9" w14:textId="77777777" w:rsidR="00AC419F" w:rsidRDefault="00AC419F" w:rsidP="00685B6A">
      <w:pPr>
        <w:rPr>
          <w:rFonts w:asciiTheme="majorHAnsi" w:hAnsiTheme="majorHAnsi" w:cs="Gill Sans"/>
          <w:b/>
        </w:rPr>
      </w:pPr>
    </w:p>
    <w:p w14:paraId="6A734215" w14:textId="2BDD103A" w:rsidR="00685B6A" w:rsidRPr="00C32E5F" w:rsidRDefault="006F2537" w:rsidP="00685B6A">
      <w:pPr>
        <w:rPr>
          <w:rFonts w:asciiTheme="majorHAnsi" w:hAnsiTheme="majorHAnsi" w:cs="Gill Sans"/>
          <w:b/>
          <w:sz w:val="28"/>
          <w:szCs w:val="28"/>
        </w:rPr>
      </w:pPr>
      <w:r w:rsidRPr="00C32E5F">
        <w:rPr>
          <w:rFonts w:asciiTheme="majorHAnsi" w:hAnsiTheme="majorHAnsi" w:cs="Gill Sans"/>
          <w:b/>
          <w:sz w:val="28"/>
          <w:szCs w:val="28"/>
        </w:rPr>
        <w:t>Dag 3</w:t>
      </w:r>
      <w:r w:rsidR="00685B6A" w:rsidRPr="00C32E5F">
        <w:rPr>
          <w:rFonts w:asciiTheme="majorHAnsi" w:hAnsiTheme="majorHAnsi" w:cs="Gill Sans"/>
          <w:b/>
          <w:sz w:val="28"/>
          <w:szCs w:val="28"/>
        </w:rPr>
        <w:t xml:space="preserve"> </w:t>
      </w:r>
      <w:r w:rsidR="00C32E5F" w:rsidRPr="00C32E5F">
        <w:rPr>
          <w:rFonts w:asciiTheme="majorHAnsi" w:hAnsiTheme="majorHAnsi" w:cs="Gill Sans"/>
          <w:b/>
          <w:sz w:val="28"/>
          <w:szCs w:val="28"/>
        </w:rPr>
        <w:t xml:space="preserve"> </w:t>
      </w:r>
      <w:r w:rsidR="00685B6A" w:rsidRPr="00C32E5F">
        <w:rPr>
          <w:rFonts w:asciiTheme="majorHAnsi" w:hAnsiTheme="majorHAnsi" w:cs="Gill Sans"/>
          <w:b/>
          <w:sz w:val="28"/>
          <w:szCs w:val="28"/>
          <w:u w:val="single"/>
        </w:rPr>
        <w:t>Theraplay behandeling bij getraumatiseerde kinderen en complexe gezinssituaties</w:t>
      </w:r>
    </w:p>
    <w:p w14:paraId="03ED067E" w14:textId="77777777" w:rsidR="006F2537" w:rsidRDefault="006F2537" w:rsidP="00685B6A">
      <w:pPr>
        <w:rPr>
          <w:rFonts w:asciiTheme="majorHAnsi" w:hAnsiTheme="majorHAnsi" w:cs="Gill Sans"/>
        </w:rPr>
      </w:pPr>
    </w:p>
    <w:p w14:paraId="62BAFEF0" w14:textId="77777777" w:rsidR="00685B6A" w:rsidRPr="00156352" w:rsidRDefault="00685B6A" w:rsidP="00685B6A">
      <w:pPr>
        <w:rPr>
          <w:rFonts w:asciiTheme="majorHAnsi" w:hAnsiTheme="majorHAnsi" w:cs="Gill Sans"/>
        </w:rPr>
      </w:pPr>
      <w:r w:rsidRPr="00156352">
        <w:rPr>
          <w:rFonts w:asciiTheme="majorHAnsi" w:hAnsiTheme="majorHAnsi" w:cs="Gill Sans"/>
        </w:rPr>
        <w:t>Deze dag is speciaal voor de complexe problemen die je soms in je werk kan tegenkomen. We bespreken het concept ‘</w:t>
      </w:r>
      <w:r w:rsidRPr="00156352">
        <w:rPr>
          <w:rFonts w:asciiTheme="majorHAnsi" w:hAnsiTheme="majorHAnsi" w:cs="Gill Sans"/>
          <w:lang w:val="en-US"/>
        </w:rPr>
        <w:t>developmental</w:t>
      </w:r>
      <w:r w:rsidRPr="00156352">
        <w:rPr>
          <w:rFonts w:asciiTheme="majorHAnsi" w:hAnsiTheme="majorHAnsi" w:cs="Gill Sans"/>
        </w:rPr>
        <w:t xml:space="preserve"> trauma disorder’ en de aanpassingen die je doet in je behandeling in geval van getraumatiseerde kinderen of gezinnen.  Welke rol heeft Theraplay in de totale behandeling die deze kinderen nodig hebben, op welk moment zet je Theraplay in en hoe ga je om met ouders die zelf (mogelijk) getraumatiseerd zijn. </w:t>
      </w:r>
    </w:p>
    <w:p w14:paraId="08A04712" w14:textId="77777777" w:rsidR="00EF179C" w:rsidRDefault="00EF179C" w:rsidP="00EF179C">
      <w:pPr>
        <w:widowControl w:val="0"/>
        <w:tabs>
          <w:tab w:val="left" w:pos="220"/>
          <w:tab w:val="left" w:pos="720"/>
        </w:tabs>
        <w:autoSpaceDE w:val="0"/>
        <w:autoSpaceDN w:val="0"/>
        <w:adjustRightInd w:val="0"/>
        <w:spacing w:after="100"/>
        <w:rPr>
          <w:rFonts w:ascii="Arial" w:eastAsiaTheme="minorEastAsia" w:hAnsi="Arial" w:cs="Arial"/>
          <w:color w:val="282521"/>
          <w:lang w:val="en-US" w:eastAsia="ja-JP"/>
        </w:rPr>
      </w:pPr>
    </w:p>
    <w:p w14:paraId="7998C6A8" w14:textId="77777777" w:rsidR="00D2579D" w:rsidRPr="007B2AF4" w:rsidRDefault="00D2579D" w:rsidP="00D2579D">
      <w:pPr>
        <w:rPr>
          <w:rFonts w:asciiTheme="majorHAnsi" w:hAnsiTheme="majorHAnsi" w:cs="Gill Sans"/>
          <w:b/>
        </w:rPr>
      </w:pPr>
      <w:r w:rsidRPr="00032486">
        <w:rPr>
          <w:rFonts w:asciiTheme="majorHAnsi" w:hAnsiTheme="majorHAnsi" w:cs="Gill Sans"/>
          <w:b/>
        </w:rPr>
        <w:t>Voorbereiding</w:t>
      </w:r>
    </w:p>
    <w:p w14:paraId="750A14A3" w14:textId="77777777" w:rsidR="00D2579D" w:rsidRDefault="00D2579D" w:rsidP="00D2579D">
      <w:pPr>
        <w:rPr>
          <w:rFonts w:asciiTheme="majorHAnsi" w:hAnsiTheme="majorHAnsi" w:cs="Gill Sans"/>
        </w:rPr>
      </w:pPr>
      <w:r>
        <w:rPr>
          <w:rFonts w:asciiTheme="majorHAnsi" w:hAnsiTheme="majorHAnsi" w:cs="Gill Sans"/>
        </w:rPr>
        <w:t>Deelnemers hebben een casus voorbereid om in te brengen en hebben literatuur bestudeerd.</w:t>
      </w:r>
    </w:p>
    <w:p w14:paraId="3E832B70" w14:textId="5AC445B4" w:rsidR="00720AE4" w:rsidRPr="00D2579D" w:rsidRDefault="00EF179C" w:rsidP="00C32E5F">
      <w:pPr>
        <w:widowControl w:val="0"/>
        <w:tabs>
          <w:tab w:val="left" w:pos="220"/>
          <w:tab w:val="left" w:pos="720"/>
        </w:tabs>
        <w:autoSpaceDE w:val="0"/>
        <w:autoSpaceDN w:val="0"/>
        <w:adjustRightInd w:val="0"/>
        <w:spacing w:after="100"/>
        <w:rPr>
          <w:rFonts w:ascii="Arial" w:eastAsiaTheme="minorEastAsia" w:hAnsi="Arial" w:cs="Arial"/>
          <w:color w:val="282521"/>
          <w:lang w:val="en-US" w:eastAsia="ja-JP"/>
        </w:rPr>
      </w:pPr>
      <w:r w:rsidRPr="00D2579D">
        <w:rPr>
          <w:rFonts w:ascii="Arial" w:eastAsiaTheme="minorEastAsia" w:hAnsi="Arial" w:cs="Arial"/>
          <w:color w:val="282521"/>
          <w:lang w:val="en-US" w:eastAsia="ja-JP"/>
        </w:rPr>
        <w:tab/>
      </w:r>
    </w:p>
    <w:p w14:paraId="49263876" w14:textId="6AAF9E19" w:rsidR="00720AE4" w:rsidRDefault="00720AE4" w:rsidP="00720AE4">
      <w:pPr>
        <w:widowControl w:val="0"/>
        <w:tabs>
          <w:tab w:val="left" w:pos="220"/>
          <w:tab w:val="left" w:pos="720"/>
        </w:tabs>
        <w:autoSpaceDE w:val="0"/>
        <w:autoSpaceDN w:val="0"/>
        <w:adjustRightInd w:val="0"/>
        <w:spacing w:after="100"/>
        <w:rPr>
          <w:rFonts w:ascii="Arial" w:eastAsiaTheme="minorEastAsia" w:hAnsi="Arial" w:cs="Arial"/>
          <w:b/>
          <w:color w:val="282521"/>
          <w:lang w:val="en-US" w:eastAsia="ja-JP"/>
        </w:rPr>
      </w:pPr>
      <w:proofErr w:type="spellStart"/>
      <w:r>
        <w:rPr>
          <w:rFonts w:ascii="Arial" w:eastAsiaTheme="minorEastAsia" w:hAnsi="Arial" w:cs="Arial"/>
          <w:b/>
          <w:color w:val="282521"/>
          <w:lang w:val="en-US" w:eastAsia="ja-JP"/>
        </w:rPr>
        <w:t>Literatuur</w:t>
      </w:r>
      <w:proofErr w:type="spellEnd"/>
    </w:p>
    <w:p w14:paraId="6E5112B3" w14:textId="2F6C6911" w:rsidR="00720AE4" w:rsidRDefault="00720AE4" w:rsidP="00720AE4">
      <w:pPr>
        <w:rPr>
          <w:rFonts w:asciiTheme="majorHAnsi" w:hAnsiTheme="majorHAnsi" w:cs="Gill Sans"/>
        </w:rPr>
      </w:pPr>
      <w:r>
        <w:rPr>
          <w:rFonts w:asciiTheme="majorHAnsi" w:hAnsiTheme="majorHAnsi" w:cs="Gill Sans"/>
        </w:rPr>
        <w:t xml:space="preserve">Uit: Booth, P.H., Jernberg, A.M. (2010). </w:t>
      </w:r>
      <w:r w:rsidRPr="00720AE4">
        <w:rPr>
          <w:rFonts w:asciiTheme="majorHAnsi" w:hAnsiTheme="majorHAnsi" w:cs="Gill Sans"/>
          <w:i/>
        </w:rPr>
        <w:t xml:space="preserve">Theraplay: </w:t>
      </w:r>
      <w:proofErr w:type="spellStart"/>
      <w:r w:rsidRPr="00720AE4">
        <w:rPr>
          <w:rFonts w:asciiTheme="majorHAnsi" w:hAnsiTheme="majorHAnsi" w:cs="Gill Sans"/>
          <w:i/>
        </w:rPr>
        <w:t>Helping</w:t>
      </w:r>
      <w:proofErr w:type="spellEnd"/>
      <w:r w:rsidRPr="00720AE4">
        <w:rPr>
          <w:rFonts w:asciiTheme="majorHAnsi" w:hAnsiTheme="majorHAnsi" w:cs="Gill Sans"/>
          <w:i/>
        </w:rPr>
        <w:t xml:space="preserve"> Parents </w:t>
      </w:r>
      <w:proofErr w:type="spellStart"/>
      <w:r w:rsidRPr="00720AE4">
        <w:rPr>
          <w:rFonts w:asciiTheme="majorHAnsi" w:hAnsiTheme="majorHAnsi" w:cs="Gill Sans"/>
          <w:i/>
        </w:rPr>
        <w:t>and</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Children</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Build</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Better</w:t>
      </w:r>
      <w:proofErr w:type="spellEnd"/>
      <w:r w:rsidRPr="00720AE4">
        <w:rPr>
          <w:rFonts w:asciiTheme="majorHAnsi" w:hAnsiTheme="majorHAnsi" w:cs="Gill Sans"/>
          <w:i/>
        </w:rPr>
        <w:t xml:space="preserve"> </w:t>
      </w:r>
      <w:proofErr w:type="spellStart"/>
      <w:r w:rsidRPr="00720AE4">
        <w:rPr>
          <w:rFonts w:asciiTheme="majorHAnsi" w:hAnsiTheme="majorHAnsi" w:cs="Gill Sans"/>
          <w:i/>
        </w:rPr>
        <w:t>Relationships</w:t>
      </w:r>
      <w:proofErr w:type="spellEnd"/>
      <w:r w:rsidRPr="00720AE4">
        <w:rPr>
          <w:rFonts w:asciiTheme="majorHAnsi" w:hAnsiTheme="majorHAnsi" w:cs="Gill Sans"/>
          <w:i/>
        </w:rPr>
        <w:t xml:space="preserve"> Through Attachment-Based Play</w:t>
      </w:r>
      <w:r w:rsidR="00D2579D">
        <w:rPr>
          <w:rFonts w:asciiTheme="majorHAnsi" w:hAnsiTheme="majorHAnsi" w:cs="Gill Sans"/>
        </w:rPr>
        <w:t>, Part Three hoofdstuk 9, (pp 359 – 404)</w:t>
      </w:r>
      <w:r>
        <w:rPr>
          <w:rFonts w:asciiTheme="majorHAnsi" w:hAnsiTheme="majorHAnsi" w:cs="Gill Sans"/>
        </w:rPr>
        <w:t xml:space="preserve"> San Francisco: </w:t>
      </w:r>
      <w:proofErr w:type="spellStart"/>
      <w:r>
        <w:rPr>
          <w:rFonts w:asciiTheme="majorHAnsi" w:hAnsiTheme="majorHAnsi" w:cs="Gill Sans"/>
        </w:rPr>
        <w:t>Jossey</w:t>
      </w:r>
      <w:proofErr w:type="spellEnd"/>
      <w:r>
        <w:rPr>
          <w:rFonts w:asciiTheme="majorHAnsi" w:hAnsiTheme="majorHAnsi" w:cs="Gill Sans"/>
        </w:rPr>
        <w:t xml:space="preserve"> Bass.</w:t>
      </w:r>
    </w:p>
    <w:p w14:paraId="0856DEA0" w14:textId="77777777" w:rsidR="001606C7" w:rsidRDefault="001606C7" w:rsidP="00720AE4">
      <w:pPr>
        <w:rPr>
          <w:rFonts w:asciiTheme="majorHAnsi" w:hAnsiTheme="majorHAnsi" w:cs="Gill Sans"/>
        </w:rPr>
      </w:pPr>
    </w:p>
    <w:p w14:paraId="07A7642A" w14:textId="35499E50" w:rsidR="001606C7" w:rsidRDefault="00AC419F" w:rsidP="00720AE4">
      <w:pPr>
        <w:rPr>
          <w:rFonts w:asciiTheme="majorHAnsi" w:eastAsiaTheme="minorEastAsia" w:hAnsiTheme="majorHAnsi"/>
          <w:color w:val="auto"/>
          <w:lang w:val="en-US" w:eastAsia="ja-JP"/>
        </w:rPr>
      </w:pPr>
      <w:r w:rsidRPr="00AC419F">
        <w:rPr>
          <w:rFonts w:asciiTheme="majorHAnsi" w:eastAsiaTheme="minorEastAsia" w:hAnsiTheme="majorHAnsi"/>
          <w:color w:val="auto"/>
          <w:lang w:val="en-US" w:eastAsia="ja-JP"/>
        </w:rPr>
        <w:t xml:space="preserve">Weir, K., Whole Family Theraplay: Integrating Family Systems Theory and Theraplay® to Treat Adoptive </w:t>
      </w:r>
      <w:proofErr w:type="gramStart"/>
      <w:r w:rsidRPr="00AC419F">
        <w:rPr>
          <w:rFonts w:asciiTheme="majorHAnsi" w:eastAsiaTheme="minorEastAsia" w:hAnsiTheme="majorHAnsi"/>
          <w:color w:val="auto"/>
          <w:lang w:val="en-US" w:eastAsia="ja-JP"/>
        </w:rPr>
        <w:t>Families . </w:t>
      </w:r>
      <w:proofErr w:type="gramEnd"/>
      <w:r w:rsidRPr="00AC419F">
        <w:rPr>
          <w:rFonts w:asciiTheme="majorHAnsi" w:eastAsiaTheme="minorEastAsia" w:hAnsiTheme="majorHAnsi"/>
          <w:color w:val="auto"/>
          <w:lang w:val="en-US" w:eastAsia="ja-JP"/>
        </w:rPr>
        <w:t xml:space="preserve"> (To be published December 2013) Adoption Quarterly.  </w:t>
      </w:r>
      <w:proofErr w:type="gramStart"/>
      <w:r w:rsidRPr="00AC419F">
        <w:rPr>
          <w:rFonts w:asciiTheme="majorHAnsi" w:eastAsiaTheme="minorEastAsia" w:hAnsiTheme="majorHAnsi"/>
          <w:color w:val="auto"/>
          <w:lang w:val="en-US" w:eastAsia="ja-JP"/>
        </w:rPr>
        <w:t>Vol. 16(4).</w:t>
      </w:r>
      <w:proofErr w:type="gramEnd"/>
      <w:r w:rsidRPr="00AC419F">
        <w:rPr>
          <w:rFonts w:asciiTheme="majorHAnsi" w:eastAsiaTheme="minorEastAsia" w:hAnsiTheme="majorHAnsi"/>
          <w:color w:val="auto"/>
          <w:lang w:val="en-US" w:eastAsia="ja-JP"/>
        </w:rPr>
        <w:t> </w:t>
      </w:r>
    </w:p>
    <w:p w14:paraId="040ED6A7" w14:textId="77777777" w:rsidR="00AC419F" w:rsidRDefault="00AC419F" w:rsidP="00720AE4">
      <w:pPr>
        <w:rPr>
          <w:rFonts w:asciiTheme="majorHAnsi" w:eastAsiaTheme="minorEastAsia" w:hAnsiTheme="majorHAnsi"/>
          <w:color w:val="auto"/>
          <w:lang w:val="en-US" w:eastAsia="ja-JP"/>
        </w:rPr>
      </w:pPr>
    </w:p>
    <w:p w14:paraId="484D72E6" w14:textId="5E3DBE2A" w:rsidR="00AC419F" w:rsidRPr="00AC419F" w:rsidRDefault="00AC419F" w:rsidP="00720AE4">
      <w:pPr>
        <w:rPr>
          <w:rFonts w:asciiTheme="majorHAnsi" w:eastAsiaTheme="minorEastAsia" w:hAnsiTheme="majorHAnsi"/>
          <w:color w:val="auto"/>
          <w:lang w:val="en-US" w:eastAsia="ja-JP"/>
        </w:rPr>
      </w:pPr>
      <w:r w:rsidRPr="00AC419F">
        <w:rPr>
          <w:rFonts w:asciiTheme="majorHAnsi" w:eastAsiaTheme="minorEastAsia" w:hAnsiTheme="majorHAnsi"/>
          <w:color w:val="auto"/>
          <w:lang w:val="en-US" w:eastAsia="ja-JP"/>
        </w:rPr>
        <w:t>Bennett, L.R., Shiner, S.K. and Ryan, S. “Using Theraplay in Shelter Settings with Mothers and Children Who Have Experienced Violence in the Home”, Journal of Psychosocial Nursing and Mental Health Service, 2006, 44 (10), 38-47</w:t>
      </w:r>
    </w:p>
    <w:p w14:paraId="668B04A1" w14:textId="01B53E95" w:rsidR="007311D3" w:rsidRDefault="007311D3" w:rsidP="00AC419F">
      <w:pPr>
        <w:widowControl w:val="0"/>
        <w:tabs>
          <w:tab w:val="left" w:pos="220"/>
          <w:tab w:val="left" w:pos="720"/>
        </w:tabs>
        <w:autoSpaceDE w:val="0"/>
        <w:autoSpaceDN w:val="0"/>
        <w:adjustRightInd w:val="0"/>
        <w:spacing w:after="100"/>
        <w:rPr>
          <w:rFonts w:ascii="Arial" w:eastAsiaTheme="minorEastAsia" w:hAnsi="Arial" w:cs="Arial"/>
          <w:color w:val="282521"/>
          <w:lang w:val="en-US" w:eastAsia="ja-JP"/>
        </w:rPr>
      </w:pPr>
    </w:p>
    <w:p w14:paraId="57DFC8D5" w14:textId="36B2F2EB" w:rsidR="00BD2017" w:rsidRPr="00C32E5F" w:rsidRDefault="000C7624" w:rsidP="00C32E5F">
      <w:pPr>
        <w:widowControl w:val="0"/>
        <w:autoSpaceDE w:val="0"/>
        <w:autoSpaceDN w:val="0"/>
        <w:adjustRightInd w:val="0"/>
        <w:spacing w:after="300"/>
        <w:rPr>
          <w:rFonts w:ascii="Arial" w:eastAsiaTheme="minorEastAsia" w:hAnsi="Arial" w:cs="Arial"/>
          <w:color w:val="282521"/>
          <w:lang w:val="en-US" w:eastAsia="ja-JP"/>
        </w:rPr>
      </w:pPr>
      <w:r>
        <w:rPr>
          <w:rFonts w:ascii="Arial" w:eastAsiaTheme="minorEastAsia" w:hAnsi="Arial" w:cs="Arial"/>
          <w:color w:val="282521"/>
          <w:lang w:val="en-US" w:eastAsia="ja-JP"/>
        </w:rPr>
        <w:t> </w:t>
      </w:r>
    </w:p>
    <w:p w14:paraId="0F09B03E" w14:textId="12EFD3CF" w:rsidR="008B185D" w:rsidRPr="00AC419F" w:rsidRDefault="008B185D" w:rsidP="003E4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EC690C"/>
          <w:sz w:val="36"/>
          <w:szCs w:val="36"/>
          <w:lang w:eastAsia="ja-JP"/>
        </w:rPr>
      </w:pPr>
    </w:p>
    <w:sectPr w:rsidR="008B185D" w:rsidRPr="00AC419F" w:rsidSect="00273A64">
      <w:pgSz w:w="12240" w:h="15840"/>
      <w:pgMar w:top="1797" w:right="1440" w:bottom="1191" w:left="1440"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Gill Sans">
    <w:altName w:val="Arial"/>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C434F3"/>
    <w:multiLevelType w:val="hybridMultilevel"/>
    <w:tmpl w:val="8060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D3522"/>
    <w:multiLevelType w:val="hybridMultilevel"/>
    <w:tmpl w:val="DD9AFE84"/>
    <w:lvl w:ilvl="0" w:tplc="93A80688">
      <w:numFmt w:val="bullet"/>
      <w:lvlText w:val="-"/>
      <w:lvlJc w:val="left"/>
      <w:pPr>
        <w:ind w:left="720" w:hanging="360"/>
      </w:pPr>
      <w:rPr>
        <w:rFonts w:ascii="Calibri" w:eastAsia="ヒラギノ角ゴ Pro W3" w:hAnsi="Calibri"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6A"/>
    <w:rsid w:val="00032486"/>
    <w:rsid w:val="000C7624"/>
    <w:rsid w:val="001350A0"/>
    <w:rsid w:val="00156352"/>
    <w:rsid w:val="001606C7"/>
    <w:rsid w:val="001E03AB"/>
    <w:rsid w:val="00221757"/>
    <w:rsid w:val="00234A23"/>
    <w:rsid w:val="00273A64"/>
    <w:rsid w:val="002C658B"/>
    <w:rsid w:val="00301A52"/>
    <w:rsid w:val="0031171E"/>
    <w:rsid w:val="003519C8"/>
    <w:rsid w:val="003E4C60"/>
    <w:rsid w:val="003F457E"/>
    <w:rsid w:val="004E5418"/>
    <w:rsid w:val="00685B6A"/>
    <w:rsid w:val="006C621E"/>
    <w:rsid w:val="006E6344"/>
    <w:rsid w:val="006E79EC"/>
    <w:rsid w:val="006F2537"/>
    <w:rsid w:val="00720AE4"/>
    <w:rsid w:val="007311D3"/>
    <w:rsid w:val="0077694D"/>
    <w:rsid w:val="007B2AF4"/>
    <w:rsid w:val="008B185D"/>
    <w:rsid w:val="0090128B"/>
    <w:rsid w:val="009A1015"/>
    <w:rsid w:val="009A3FA7"/>
    <w:rsid w:val="00A77979"/>
    <w:rsid w:val="00AA7CA8"/>
    <w:rsid w:val="00AC419F"/>
    <w:rsid w:val="00B44488"/>
    <w:rsid w:val="00BD2017"/>
    <w:rsid w:val="00C32E5F"/>
    <w:rsid w:val="00D2579D"/>
    <w:rsid w:val="00DA5F7B"/>
    <w:rsid w:val="00E534AA"/>
    <w:rsid w:val="00EC7488"/>
    <w:rsid w:val="00EF179C"/>
    <w:rsid w:val="00F077B6"/>
    <w:rsid w:val="00FE0EDC"/>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4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85B6A"/>
    <w:rPr>
      <w:rFonts w:ascii="Cambria" w:eastAsia="ヒラギノ角ゴ Pro W3" w:hAnsi="Cambria" w:cs="Times New Roman"/>
      <w:color w:val="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qFormat/>
    <w:rsid w:val="00685B6A"/>
    <w:rPr>
      <w:i/>
      <w:iCs/>
    </w:rPr>
  </w:style>
  <w:style w:type="paragraph" w:styleId="Ballontekst">
    <w:name w:val="Balloon Text"/>
    <w:basedOn w:val="Normaal"/>
    <w:link w:val="BallontekstTeken"/>
    <w:uiPriority w:val="99"/>
    <w:semiHidden/>
    <w:unhideWhenUsed/>
    <w:rsid w:val="00BD201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2017"/>
    <w:rPr>
      <w:rFonts w:ascii="Lucida Grande" w:eastAsia="ヒラギノ角ゴ Pro W3" w:hAnsi="Lucida Grande" w:cs="Lucida Grande"/>
      <w:color w:val="000000"/>
      <w:sz w:val="18"/>
      <w:szCs w:val="18"/>
      <w:lang w:eastAsia="en-US"/>
    </w:rPr>
  </w:style>
  <w:style w:type="character" w:styleId="Hyperlink">
    <w:name w:val="Hyperlink"/>
    <w:basedOn w:val="Standaardalinea-lettertype"/>
    <w:uiPriority w:val="99"/>
    <w:unhideWhenUsed/>
    <w:rsid w:val="00BD2017"/>
    <w:rPr>
      <w:color w:val="0000FF" w:themeColor="hyperlink"/>
      <w:u w:val="single"/>
    </w:rPr>
  </w:style>
  <w:style w:type="paragraph" w:styleId="Lijstalinea">
    <w:name w:val="List Paragraph"/>
    <w:basedOn w:val="Normaal"/>
    <w:uiPriority w:val="34"/>
    <w:qFormat/>
    <w:rsid w:val="00EF17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85B6A"/>
    <w:rPr>
      <w:rFonts w:ascii="Cambria" w:eastAsia="ヒラギノ角ゴ Pro W3" w:hAnsi="Cambria" w:cs="Times New Roman"/>
      <w:color w:val="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qFormat/>
    <w:rsid w:val="00685B6A"/>
    <w:rPr>
      <w:i/>
      <w:iCs/>
    </w:rPr>
  </w:style>
  <w:style w:type="paragraph" w:styleId="Ballontekst">
    <w:name w:val="Balloon Text"/>
    <w:basedOn w:val="Normaal"/>
    <w:link w:val="BallontekstTeken"/>
    <w:uiPriority w:val="99"/>
    <w:semiHidden/>
    <w:unhideWhenUsed/>
    <w:rsid w:val="00BD201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2017"/>
    <w:rPr>
      <w:rFonts w:ascii="Lucida Grande" w:eastAsia="ヒラギノ角ゴ Pro W3" w:hAnsi="Lucida Grande" w:cs="Lucida Grande"/>
      <w:color w:val="000000"/>
      <w:sz w:val="18"/>
      <w:szCs w:val="18"/>
      <w:lang w:eastAsia="en-US"/>
    </w:rPr>
  </w:style>
  <w:style w:type="character" w:styleId="Hyperlink">
    <w:name w:val="Hyperlink"/>
    <w:basedOn w:val="Standaardalinea-lettertype"/>
    <w:uiPriority w:val="99"/>
    <w:unhideWhenUsed/>
    <w:rsid w:val="00BD2017"/>
    <w:rPr>
      <w:color w:val="0000FF" w:themeColor="hyperlink"/>
      <w:u w:val="single"/>
    </w:rPr>
  </w:style>
  <w:style w:type="paragraph" w:styleId="Lijstalinea">
    <w:name w:val="List Paragraph"/>
    <w:basedOn w:val="Normaal"/>
    <w:uiPriority w:val="34"/>
    <w:qFormat/>
    <w:rsid w:val="00EF1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raplay.nl" TargetMode="External"/><Relationship Id="rId7" Type="http://schemas.openxmlformats.org/officeDocument/2006/relationships/hyperlink" Target="mailto:info@theraplay.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947</Words>
  <Characters>5211</Characters>
  <Application>Microsoft Macintosh Word</Application>
  <DocSecurity>0</DocSecurity>
  <Lines>43</Lines>
  <Paragraphs>12</Paragraphs>
  <ScaleCrop>false</ScaleCrop>
  <Company>praktijk voor diagnostiek en behandeling</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Sleeuw</dc:creator>
  <cp:keywords/>
  <dc:description/>
  <cp:lastModifiedBy>Bettie Sleeuw</cp:lastModifiedBy>
  <cp:revision>21</cp:revision>
  <dcterms:created xsi:type="dcterms:W3CDTF">2013-09-08T08:04:00Z</dcterms:created>
  <dcterms:modified xsi:type="dcterms:W3CDTF">2015-04-27T10:48:00Z</dcterms:modified>
</cp:coreProperties>
</file>